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9781" w:type="dxa"/>
        <w:tblLayout w:type="fixed"/>
        <w:tblLook w:val="04A0" w:firstRow="1" w:lastRow="0" w:firstColumn="1" w:lastColumn="0" w:noHBand="0" w:noVBand="1"/>
      </w:tblPr>
      <w:tblGrid>
        <w:gridCol w:w="1115"/>
        <w:gridCol w:w="2571"/>
        <w:gridCol w:w="278"/>
        <w:gridCol w:w="827"/>
        <w:gridCol w:w="142"/>
        <w:gridCol w:w="596"/>
        <w:gridCol w:w="89"/>
        <w:gridCol w:w="285"/>
        <w:gridCol w:w="542"/>
        <w:gridCol w:w="427"/>
        <w:gridCol w:w="400"/>
        <w:gridCol w:w="570"/>
        <w:gridCol w:w="257"/>
        <w:gridCol w:w="712"/>
        <w:gridCol w:w="970"/>
      </w:tblGrid>
      <w:tr w:rsidR="00487F93" w14:paraId="08D9E12E" w14:textId="77777777" w:rsidTr="004B17BE">
        <w:trPr>
          <w:trHeight w:val="1701"/>
        </w:trPr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B979FC" w14:textId="77777777" w:rsidR="00487F93" w:rsidRDefault="00487F93" w:rsidP="00487F93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</w:rPr>
            </w:pPr>
            <w:r>
              <w:rPr>
                <w:rStyle w:val="a4"/>
                <w:rFonts w:asciiTheme="minorHAnsi" w:eastAsiaTheme="minorHAnsi" w:hAnsiTheme="minorHAnsi"/>
                <w:noProof/>
              </w:rPr>
              <w:drawing>
                <wp:inline distT="0" distB="0" distL="0" distR="0" wp14:anchorId="594B7A1C" wp14:editId="0467B73F">
                  <wp:extent cx="1781452" cy="609600"/>
                  <wp:effectExtent l="0" t="0" r="9525" b="0"/>
                  <wp:docPr id="113949156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660" cy="61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389644E" w14:textId="77777777" w:rsidR="00487F93" w:rsidRPr="00126CDF" w:rsidRDefault="00487F93" w:rsidP="007A657B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72"/>
                <w:szCs w:val="72"/>
              </w:rPr>
            </w:pPr>
            <w:r>
              <w:rPr>
                <w:rStyle w:val="a4"/>
                <w:rFonts w:asciiTheme="minorHAnsi" w:eastAsiaTheme="minorHAnsi" w:hAnsiTheme="minorHAnsi" w:hint="eastAsia"/>
                <w:sz w:val="72"/>
                <w:szCs w:val="72"/>
              </w:rPr>
              <w:t>보도자료</w:t>
            </w:r>
          </w:p>
        </w:tc>
      </w:tr>
      <w:tr w:rsidR="00CC2969" w14:paraId="60D90FBF" w14:textId="77777777" w:rsidTr="00CC2969"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A047DA" w14:textId="77777777" w:rsidR="00CC2969" w:rsidRPr="00D21E25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28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F13B22" w14:textId="77777777" w:rsidR="00CC2969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763F06" w14:textId="77777777" w:rsidR="00CC2969" w:rsidRPr="00CC2969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8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5CA173" w14:textId="77777777" w:rsidR="00CC2969" w:rsidRPr="00CC2969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AA6B34" w14:textId="77777777" w:rsidR="00CC2969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DF8D18" w14:textId="77777777" w:rsidR="00CC2969" w:rsidRPr="00D21E25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34BE70" w14:textId="77777777" w:rsidR="00CC2969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16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7ABE08" w14:textId="77777777" w:rsidR="00CC2969" w:rsidRPr="00D21E25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</w:p>
        </w:tc>
      </w:tr>
      <w:tr w:rsidR="00CC2969" w14:paraId="78000D24" w14:textId="77777777" w:rsidTr="004B17BE">
        <w:trPr>
          <w:trHeight w:val="510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3E003C" w14:textId="77777777" w:rsidR="00487F93" w:rsidRPr="00CC2969" w:rsidRDefault="00487F93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  <w:r>
              <w:rPr>
                <w:rStyle w:val="a4"/>
                <w:rFonts w:asciiTheme="minorHAnsi" w:eastAsiaTheme="minorHAnsi" w:hAnsiTheme="minorHAnsi" w:hint="eastAsia"/>
                <w:sz w:val="20"/>
                <w:szCs w:val="20"/>
              </w:rPr>
              <w:t>보</w:t>
            </w:r>
            <w:r>
              <w:rPr>
                <w:rStyle w:val="a4"/>
                <w:rFonts w:asciiTheme="minorHAnsi" w:eastAsiaTheme="minorHAnsi" w:hAnsiTheme="minorHAnsi"/>
                <w:sz w:val="20"/>
                <w:szCs w:val="20"/>
              </w:rPr>
              <w:t>도일시</w:t>
            </w: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BBC37" w14:textId="77777777" w:rsidR="00487F93" w:rsidRPr="00CC2969" w:rsidRDefault="00487F93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  <w:r>
              <w:rPr>
                <w:rStyle w:val="a4"/>
                <w:rFonts w:asciiTheme="minorHAnsi" w:eastAsiaTheme="minorHAnsi" w:hAnsiTheme="minorHAnsi" w:hint="eastAsia"/>
                <w:sz w:val="20"/>
                <w:szCs w:val="20"/>
              </w:rPr>
              <w:t>2026. 10. 21(수) 10시부터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904939" w14:textId="77777777" w:rsidR="00487F93" w:rsidRPr="00CC2969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  <w:r>
              <w:rPr>
                <w:rStyle w:val="a4"/>
                <w:rFonts w:asciiTheme="minorHAnsi" w:eastAsiaTheme="minorHAnsi" w:hAnsiTheme="minorHAnsi" w:hint="eastAsia"/>
                <w:sz w:val="20"/>
                <w:szCs w:val="20"/>
              </w:rPr>
              <w:t>매수</w:t>
            </w: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5E5E0" w14:textId="77777777" w:rsidR="00487F93" w:rsidRPr="00CC2969" w:rsidRDefault="005B2344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  <w:r>
              <w:rPr>
                <w:rStyle w:val="a4"/>
                <w:rFonts w:asciiTheme="minorHAnsi" w:eastAsiaTheme="minorHAnsi" w:hAnsiTheme="minorHAnsi" w:hint="eastAsia"/>
                <w:sz w:val="20"/>
                <w:szCs w:val="20"/>
              </w:rPr>
              <w:t>4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6097DE" w14:textId="77777777" w:rsidR="00487F93" w:rsidRPr="00D21E25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  <w:r>
              <w:rPr>
                <w:rStyle w:val="a4"/>
                <w:rFonts w:asciiTheme="minorHAnsi" w:eastAsiaTheme="minorHAnsi" w:hAnsiTheme="minorHAnsi" w:hint="eastAsia"/>
                <w:sz w:val="20"/>
                <w:szCs w:val="20"/>
              </w:rPr>
              <w:t>자료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F0326" w14:textId="77777777" w:rsidR="00487F93" w:rsidRPr="00D21E25" w:rsidRDefault="007F1A6B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  <w:r>
              <w:rPr>
                <w:rStyle w:val="a4"/>
                <w:rFonts w:asciiTheme="minorHAnsi" w:eastAsiaTheme="minorHAnsi" w:hAnsiTheme="minorHAnsi" w:hint="eastAsia"/>
                <w:sz w:val="20"/>
                <w:szCs w:val="20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18D165" w14:textId="77777777" w:rsidR="00487F93" w:rsidRPr="00D21E25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  <w:r>
              <w:rPr>
                <w:rStyle w:val="a4"/>
                <w:rFonts w:asciiTheme="minorHAnsi" w:eastAsiaTheme="minorHAnsi" w:hAnsiTheme="minorHAnsi" w:hint="eastAsia"/>
                <w:sz w:val="20"/>
                <w:szCs w:val="20"/>
              </w:rPr>
              <w:t>사진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614FD" w14:textId="77777777" w:rsidR="00487F93" w:rsidRPr="00D21E25" w:rsidRDefault="007F1A6B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  <w:r>
              <w:rPr>
                <w:rStyle w:val="a4"/>
                <w:rFonts w:asciiTheme="minorHAnsi" w:eastAsiaTheme="minorHAnsi" w:hAnsiTheme="minorHAnsi" w:hint="eastAsia"/>
                <w:sz w:val="20"/>
                <w:szCs w:val="20"/>
              </w:rPr>
              <w:t>2</w:t>
            </w:r>
          </w:p>
        </w:tc>
      </w:tr>
      <w:tr w:rsidR="00CC2969" w14:paraId="5BECF980" w14:textId="77777777" w:rsidTr="00CC2969">
        <w:tc>
          <w:tcPr>
            <w:tcW w:w="1115" w:type="dxa"/>
            <w:tcBorders>
              <w:left w:val="nil"/>
              <w:right w:val="nil"/>
            </w:tcBorders>
            <w:vAlign w:val="center"/>
          </w:tcPr>
          <w:p w14:paraId="3505191D" w14:textId="77777777" w:rsidR="00CC2969" w:rsidRPr="00D21E25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2849" w:type="dxa"/>
            <w:gridSpan w:val="2"/>
            <w:tcBorders>
              <w:left w:val="nil"/>
              <w:right w:val="nil"/>
            </w:tcBorders>
            <w:vAlign w:val="center"/>
          </w:tcPr>
          <w:p w14:paraId="1FA12AE7" w14:textId="77777777" w:rsidR="00CC2969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827" w:type="dxa"/>
            <w:tcBorders>
              <w:left w:val="nil"/>
              <w:right w:val="nil"/>
            </w:tcBorders>
            <w:vAlign w:val="center"/>
          </w:tcPr>
          <w:p w14:paraId="04F7B0B2" w14:textId="77777777" w:rsidR="00CC2969" w:rsidRPr="00CC2969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827" w:type="dxa"/>
            <w:gridSpan w:val="3"/>
            <w:tcBorders>
              <w:left w:val="nil"/>
              <w:right w:val="nil"/>
            </w:tcBorders>
            <w:vAlign w:val="center"/>
          </w:tcPr>
          <w:p w14:paraId="2D4248CC" w14:textId="77777777" w:rsidR="00CC2969" w:rsidRPr="00CC2969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left w:val="nil"/>
              <w:right w:val="nil"/>
            </w:tcBorders>
            <w:vAlign w:val="center"/>
          </w:tcPr>
          <w:p w14:paraId="62EF936C" w14:textId="77777777" w:rsidR="00CC2969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left w:val="nil"/>
              <w:right w:val="nil"/>
            </w:tcBorders>
            <w:vAlign w:val="center"/>
          </w:tcPr>
          <w:p w14:paraId="1BF783DB" w14:textId="77777777" w:rsidR="00CC2969" w:rsidRPr="00D21E25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left w:val="nil"/>
              <w:right w:val="nil"/>
            </w:tcBorders>
            <w:vAlign w:val="center"/>
          </w:tcPr>
          <w:p w14:paraId="018A3870" w14:textId="77777777" w:rsidR="00CC2969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1682" w:type="dxa"/>
            <w:gridSpan w:val="2"/>
            <w:tcBorders>
              <w:left w:val="nil"/>
              <w:right w:val="nil"/>
            </w:tcBorders>
            <w:vAlign w:val="center"/>
          </w:tcPr>
          <w:p w14:paraId="2EA3C5EE" w14:textId="77777777" w:rsidR="00CC2969" w:rsidRPr="00D21E25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</w:p>
        </w:tc>
      </w:tr>
      <w:tr w:rsidR="00CC2969" w14:paraId="69B78E3E" w14:textId="77777777" w:rsidTr="00DF30F7">
        <w:tc>
          <w:tcPr>
            <w:tcW w:w="11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2C9821" w14:textId="77777777" w:rsidR="00CC2969" w:rsidRPr="00D21E25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  <w:r>
              <w:rPr>
                <w:rStyle w:val="a4"/>
                <w:rFonts w:asciiTheme="minorHAnsi" w:eastAsiaTheme="minorHAnsi" w:hAnsiTheme="minorHAnsi" w:hint="eastAsia"/>
                <w:sz w:val="20"/>
                <w:szCs w:val="20"/>
              </w:rPr>
              <w:t>담당부서</w:t>
            </w:r>
          </w:p>
        </w:tc>
        <w:tc>
          <w:tcPr>
            <w:tcW w:w="284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D4E615" w14:textId="77777777" w:rsidR="00CC2969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  <w:r>
              <w:rPr>
                <w:rStyle w:val="a4"/>
                <w:rFonts w:asciiTheme="minorHAnsi" w:eastAsiaTheme="minorHAnsi" w:hAnsiTheme="minorHAnsi" w:hint="eastAsia"/>
                <w:sz w:val="20"/>
                <w:szCs w:val="20"/>
              </w:rPr>
              <w:t xml:space="preserve">한국리서치 </w:t>
            </w:r>
            <w:r>
              <w:rPr>
                <w:rStyle w:val="a4"/>
                <w:rFonts w:asciiTheme="minorHAnsi" w:eastAsiaTheme="minorHAnsi" w:hAnsiTheme="minorHAnsi"/>
                <w:sz w:val="20"/>
                <w:szCs w:val="20"/>
              </w:rPr>
              <w:br/>
            </w:r>
            <w:r>
              <w:rPr>
                <w:rStyle w:val="a4"/>
                <w:rFonts w:asciiTheme="minorHAnsi" w:eastAsiaTheme="minorHAnsi" w:hAnsiTheme="minorHAnsi" w:hint="eastAsia"/>
                <w:sz w:val="20"/>
                <w:szCs w:val="20"/>
              </w:rPr>
              <w:t>여론조사부문 콘텐츠팀</w:t>
            </w:r>
          </w:p>
        </w:tc>
        <w:tc>
          <w:tcPr>
            <w:tcW w:w="156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8B8107" w14:textId="77777777" w:rsidR="00CC2969" w:rsidRPr="00CC2969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  <w:r>
              <w:rPr>
                <w:rStyle w:val="a4"/>
                <w:rFonts w:asciiTheme="minorHAnsi" w:eastAsiaTheme="minorHAnsi" w:hAnsiTheme="minorHAnsi" w:hint="eastAsia"/>
                <w:sz w:val="20"/>
                <w:szCs w:val="20"/>
              </w:rPr>
              <w:t>책임자</w:t>
            </w:r>
          </w:p>
        </w:tc>
        <w:tc>
          <w:tcPr>
            <w:tcW w:w="4252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E1DBBB" w14:textId="77777777" w:rsidR="00CC2969" w:rsidRPr="00D21E25" w:rsidRDefault="00BD3AD2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  <w:r>
              <w:rPr>
                <w:rStyle w:val="a4"/>
                <w:rFonts w:asciiTheme="minorHAnsi" w:eastAsiaTheme="minorHAnsi" w:hAnsiTheme="minorHAnsi" w:hint="eastAsia"/>
                <w:sz w:val="20"/>
                <w:szCs w:val="20"/>
              </w:rPr>
              <w:t>팀장 이동한</w:t>
            </w:r>
            <w:r>
              <w:rPr>
                <w:rStyle w:val="a4"/>
                <w:rFonts w:asciiTheme="minorHAnsi" w:eastAsiaTheme="minorHAnsi" w:hAnsiTheme="minorHAnsi"/>
                <w:sz w:val="20"/>
                <w:szCs w:val="20"/>
              </w:rPr>
              <w:br/>
            </w:r>
            <w:r>
              <w:rPr>
                <w:rStyle w:val="a4"/>
                <w:rFonts w:asciiTheme="minorHAnsi" w:eastAsiaTheme="minorHAnsi" w:hAnsiTheme="minorHAnsi" w:hint="eastAsia"/>
                <w:sz w:val="20"/>
                <w:szCs w:val="20"/>
              </w:rPr>
              <w:t>02-3014-1060 / dhlee@hrc.co.kr</w:t>
            </w:r>
          </w:p>
        </w:tc>
      </w:tr>
      <w:tr w:rsidR="00CC2969" w14:paraId="50818662" w14:textId="77777777" w:rsidTr="00DF30F7">
        <w:tc>
          <w:tcPr>
            <w:tcW w:w="11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D8BD5C" w14:textId="77777777" w:rsidR="00CC2969" w:rsidRPr="00D21E25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28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E54E49" w14:textId="77777777" w:rsidR="00CC2969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156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F91486" w14:textId="77777777" w:rsidR="00CC2969" w:rsidRPr="00CC2969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  <w:r>
              <w:rPr>
                <w:rStyle w:val="a4"/>
                <w:rFonts w:asciiTheme="minorHAnsi" w:eastAsiaTheme="minorHAnsi" w:hAnsiTheme="minorHAnsi" w:hint="eastAsia"/>
                <w:sz w:val="20"/>
                <w:szCs w:val="20"/>
              </w:rPr>
              <w:t>보도자료 문의</w:t>
            </w:r>
          </w:p>
        </w:tc>
        <w:tc>
          <w:tcPr>
            <w:tcW w:w="4252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50F86" w14:textId="77777777" w:rsidR="00660D87" w:rsidRPr="004F2A7C" w:rsidRDefault="004F2A7C" w:rsidP="00660D87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b w:val="0"/>
                <w:bCs w:val="0"/>
                <w:sz w:val="20"/>
                <w:szCs w:val="20"/>
              </w:rPr>
            </w:pPr>
            <w:r>
              <w:rPr>
                <w:rStyle w:val="a4"/>
                <w:rFonts w:asciiTheme="minorHAnsi" w:eastAsiaTheme="minorHAnsi" w:hAnsiTheme="minorHAnsi" w:hint="eastAsia"/>
                <w:sz w:val="20"/>
                <w:szCs w:val="20"/>
              </w:rPr>
              <w:t>책임연구원 이소연</w:t>
            </w:r>
            <w:r>
              <w:rPr>
                <w:rStyle w:val="a4"/>
                <w:rFonts w:asciiTheme="minorHAnsi" w:eastAsiaTheme="minorHAnsi" w:hAnsiTheme="minorHAnsi"/>
                <w:sz w:val="20"/>
                <w:szCs w:val="20"/>
              </w:rPr>
              <w:br/>
            </w:r>
            <w:r>
              <w:rPr>
                <w:rStyle w:val="a4"/>
                <w:rFonts w:asciiTheme="minorHAnsi" w:eastAsiaTheme="minorHAnsi" w:hAnsiTheme="minorHAnsi" w:hint="eastAsia"/>
                <w:sz w:val="20"/>
                <w:szCs w:val="20"/>
              </w:rPr>
              <w:t>02-3014-1062 / lee.sy@hrc.co.kr</w:t>
            </w:r>
          </w:p>
        </w:tc>
      </w:tr>
      <w:tr w:rsidR="00CC2969" w:rsidRPr="00CC2969" w14:paraId="5E7398D9" w14:textId="77777777" w:rsidTr="00CC2969">
        <w:trPr>
          <w:trHeight w:val="510"/>
        </w:trPr>
        <w:tc>
          <w:tcPr>
            <w:tcW w:w="1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0D3D70" w14:textId="77777777" w:rsidR="00CC2969" w:rsidRDefault="00CC2969" w:rsidP="00CC2969">
            <w:pPr>
              <w:pStyle w:val="a3"/>
              <w:jc w:val="center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  <w:r>
              <w:rPr>
                <w:rStyle w:val="a4"/>
                <w:rFonts w:asciiTheme="minorHAnsi" w:eastAsiaTheme="minorHAnsi" w:hAnsiTheme="minorHAnsi" w:hint="eastAsia"/>
                <w:sz w:val="20"/>
                <w:szCs w:val="20"/>
              </w:rPr>
              <w:t>주소</w:t>
            </w:r>
          </w:p>
        </w:tc>
        <w:tc>
          <w:tcPr>
            <w:tcW w:w="8666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B160" w14:textId="77777777" w:rsidR="00CC2969" w:rsidRPr="00D21E25" w:rsidRDefault="00CC2969" w:rsidP="00CC2969">
            <w:pPr>
              <w:pStyle w:val="a3"/>
              <w:rPr>
                <w:rStyle w:val="a4"/>
                <w:rFonts w:asciiTheme="minorHAnsi" w:eastAsiaTheme="minorHAnsi" w:hAnsiTheme="minorHAnsi"/>
                <w:sz w:val="20"/>
                <w:szCs w:val="20"/>
              </w:rPr>
            </w:pPr>
            <w:r>
              <w:rPr>
                <w:rStyle w:val="a4"/>
                <w:rFonts w:asciiTheme="minorHAnsi" w:eastAsiaTheme="minorHAnsi" w:hAnsiTheme="minorHAnsi" w:hint="eastAsia"/>
                <w:sz w:val="20"/>
                <w:szCs w:val="20"/>
              </w:rPr>
              <w:t xml:space="preserve">서울특별시 강남구 봉은사로 179 H-Tower(우06122) </w:t>
            </w:r>
          </w:p>
        </w:tc>
      </w:tr>
    </w:tbl>
    <w:p w14:paraId="13BBA908" w14:textId="77777777" w:rsidR="00BD323F" w:rsidRDefault="00BD323F" w:rsidP="00CC2969">
      <w:pPr>
        <w:pStyle w:val="a3"/>
        <w:rPr>
          <w:rStyle w:val="a4"/>
          <w:rFonts w:asciiTheme="minorHAnsi" w:eastAsiaTheme="minorHAnsi" w:hAnsiTheme="minorHAnsi"/>
          <w:sz w:val="28"/>
          <w:szCs w:val="28"/>
        </w:rPr>
      </w:pPr>
    </w:p>
    <w:tbl>
      <w:tblPr>
        <w:tblStyle w:val="a5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736"/>
      </w:tblGrid>
      <w:tr w:rsidR="008E52B0" w14:paraId="5987A286" w14:textId="77777777" w:rsidTr="008E52B0">
        <w:trPr>
          <w:trHeight w:val="1604"/>
        </w:trPr>
        <w:tc>
          <w:tcPr>
            <w:tcW w:w="9736" w:type="dxa"/>
          </w:tcPr>
          <w:p w14:paraId="21505679" w14:textId="41C2361B" w:rsidR="000F3D4C" w:rsidRDefault="009F4DAB">
            <w:pPr>
              <w:pStyle w:val="a3"/>
              <w:rPr>
                <w:rFonts w:asciiTheme="minorHAnsi" w:eastAsiaTheme="minorHAnsi" w:hAnsiTheme="minorHAnsi"/>
                <w:b/>
                <w:bCs/>
                <w:spacing w:val="-10"/>
                <w:sz w:val="28"/>
                <w:szCs w:val="28"/>
              </w:rPr>
            </w:pPr>
            <w:proofErr w:type="spellStart"/>
            <w:r w:rsidRPr="002559C3">
              <w:rPr>
                <w:rFonts w:asciiTheme="minorHAnsi" w:eastAsiaTheme="minorHAnsi" w:hAnsiTheme="minorHAnsi"/>
                <w:b/>
                <w:bCs/>
                <w:spacing w:val="-10"/>
                <w:sz w:val="28"/>
                <w:szCs w:val="28"/>
              </w:rPr>
              <w:t>비거니즘</w:t>
            </w:r>
            <w:proofErr w:type="spellEnd"/>
            <w:r w:rsidRPr="002559C3">
              <w:rPr>
                <w:rFonts w:asciiTheme="minorHAnsi" w:eastAsiaTheme="minorHAnsi" w:hAnsiTheme="minorHAnsi"/>
                <w:b/>
                <w:bCs/>
                <w:spacing w:val="-10"/>
                <w:sz w:val="28"/>
                <w:szCs w:val="28"/>
              </w:rPr>
              <w:t xml:space="preserve"> 인지도 </w:t>
            </w:r>
            <w:r w:rsidR="0008606F" w:rsidRPr="002559C3">
              <w:rPr>
                <w:rFonts w:asciiTheme="minorHAnsi" w:eastAsiaTheme="minorHAnsi" w:hAnsiTheme="minorHAnsi" w:hint="eastAsia"/>
                <w:b/>
                <w:bCs/>
                <w:spacing w:val="-10"/>
                <w:sz w:val="28"/>
                <w:szCs w:val="28"/>
              </w:rPr>
              <w:t>5년간 제자리걸음</w:t>
            </w:r>
            <w:r w:rsidRPr="002559C3">
              <w:rPr>
                <w:rFonts w:asciiTheme="minorHAnsi" w:eastAsiaTheme="minorHAnsi" w:hAnsiTheme="minorHAnsi"/>
                <w:b/>
                <w:bCs/>
                <w:spacing w:val="-10"/>
                <w:sz w:val="28"/>
                <w:szCs w:val="28"/>
              </w:rPr>
              <w:t>…</w:t>
            </w:r>
            <w:r w:rsidR="002559C3" w:rsidRPr="002559C3">
              <w:rPr>
                <w:rFonts w:asciiTheme="minorHAnsi" w:eastAsiaTheme="minorHAnsi" w:hAnsiTheme="minorHAnsi" w:hint="eastAsia"/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rFonts w:asciiTheme="minorHAnsi" w:eastAsiaTheme="minorHAnsi" w:hAnsiTheme="minorHAnsi"/>
                <w:b/>
                <w:bCs/>
                <w:spacing w:val="-10"/>
                <w:sz w:val="28"/>
                <w:szCs w:val="28"/>
              </w:rPr>
              <w:t>비건 제품 구매 경험도 감소</w:t>
            </w:r>
          </w:p>
          <w:p w14:paraId="53DF63D4" w14:textId="77777777" w:rsidR="00D167E1" w:rsidRDefault="00D167E1">
            <w:pPr>
              <w:pStyle w:val="a3"/>
              <w:rPr>
                <w:rFonts w:asciiTheme="minorHAnsi" w:eastAsiaTheme="minorHAnsi" w:hAnsiTheme="minorHAnsi"/>
                <w:b/>
                <w:bCs/>
                <w:sz w:val="22"/>
                <w:szCs w:val="22"/>
              </w:rPr>
            </w:pPr>
            <w:r w:rsidRPr="00D167E1">
              <w:rPr>
                <w:rFonts w:asciiTheme="minorHAnsi" w:eastAsiaTheme="minorHAnsi" w:hAnsiTheme="minorHAnsi"/>
                <w:b/>
                <w:bCs/>
                <w:sz w:val="22"/>
                <w:szCs w:val="22"/>
              </w:rPr>
              <w:t>○ 비건 식품 구매 경험 30%→23%로 7%포인트 감소… 생활용품·뷰티 21%, 패션 13%</w:t>
            </w:r>
          </w:p>
          <w:p w14:paraId="2E5A4EA4" w14:textId="3CDA09AA" w:rsidR="00D167E1" w:rsidRDefault="009F4DAB">
            <w:pPr>
              <w:pStyle w:val="a3"/>
              <w:rPr>
                <w:rFonts w:asciiTheme="minorHAnsi" w:eastAsiaTheme="minorHAnsi" w:hAnsiTheme="minorHAnsi" w:hint="eastAsia"/>
                <w:b/>
                <w:bCs/>
                <w:sz w:val="22"/>
                <w:szCs w:val="22"/>
              </w:rPr>
            </w:pPr>
            <w:r>
              <w:rPr>
                <w:rFonts w:asciiTheme="minorHAnsi" w:eastAsiaTheme="minorHAnsi" w:hAnsiTheme="minorHAnsi"/>
                <w:b/>
                <w:bCs/>
                <w:sz w:val="22"/>
                <w:szCs w:val="22"/>
              </w:rPr>
              <w:t xml:space="preserve">○ </w:t>
            </w:r>
            <w:proofErr w:type="spellStart"/>
            <w:r>
              <w:rPr>
                <w:rFonts w:asciiTheme="minorHAnsi" w:eastAsiaTheme="minorHAnsi" w:hAnsiTheme="minorHAnsi"/>
                <w:b/>
                <w:bCs/>
                <w:sz w:val="22"/>
                <w:szCs w:val="22"/>
              </w:rPr>
              <w:t>동물권</w:t>
            </w:r>
            <w:proofErr w:type="spellEnd"/>
            <w:r>
              <w:rPr>
                <w:rFonts w:asciiTheme="minorHAnsi" w:eastAsiaTheme="minorHAnsi" w:hAnsiTheme="minorHAnsi"/>
                <w:b/>
                <w:bCs/>
                <w:sz w:val="22"/>
                <w:szCs w:val="22"/>
              </w:rPr>
              <w:t>·환경 보호 기대에는 절반 이상 공감…</w:t>
            </w:r>
            <w:r w:rsidR="00BD581C">
              <w:rPr>
                <w:rFonts w:asciiTheme="minorHAnsi" w:eastAsiaTheme="minorHAnsi" w:hAnsiTheme="minorHAnsi" w:hint="eastAsia"/>
                <w:b/>
                <w:bCs/>
                <w:sz w:val="22"/>
                <w:szCs w:val="22"/>
              </w:rPr>
              <w:t xml:space="preserve"> 하지만 </w:t>
            </w:r>
            <w:r>
              <w:rPr>
                <w:rFonts w:asciiTheme="minorHAnsi" w:eastAsiaTheme="minorHAnsi" w:hAnsiTheme="minorHAnsi"/>
                <w:b/>
                <w:bCs/>
                <w:sz w:val="22"/>
                <w:szCs w:val="22"/>
              </w:rPr>
              <w:t>'비싸도 구입' 24%, 추가 지불 의향 없음 55%</w:t>
            </w:r>
          </w:p>
        </w:tc>
      </w:tr>
    </w:tbl>
    <w:p w14:paraId="4372CA51" w14:textId="77777777" w:rsidR="00A74E60" w:rsidRDefault="00A74E60" w:rsidP="00C21D5C">
      <w:pPr>
        <w:spacing w:after="100"/>
        <w:rPr>
          <w:rFonts w:asciiTheme="minorHAnsi" w:eastAsiaTheme="minorHAnsi" w:hAnsiTheme="minorHAnsi" w:cs="굴림"/>
          <w:kern w:val="0"/>
          <w:sz w:val="22"/>
          <w:szCs w:val="22"/>
        </w:rPr>
      </w:pPr>
    </w:p>
    <w:p w14:paraId="25C864E3" w14:textId="11751FC3" w:rsidR="000F3D4C" w:rsidRPr="002559C3" w:rsidRDefault="00D167E1">
      <w:pPr>
        <w:spacing w:after="100"/>
        <w:rPr>
          <w:rFonts w:asciiTheme="minorHAnsi" w:eastAsiaTheme="minorHAnsi" w:hAnsiTheme="minorHAnsi" w:cs="굴림"/>
          <w:kern w:val="0"/>
          <w:sz w:val="22"/>
          <w:szCs w:val="22"/>
        </w:rPr>
      </w:pPr>
      <w:proofErr w:type="spellStart"/>
      <w:r w:rsidRPr="00D167E1">
        <w:rPr>
          <w:rFonts w:asciiTheme="minorHAnsi" w:eastAsiaTheme="minorHAnsi" w:hAnsiTheme="minorHAnsi" w:cs="굴림"/>
          <w:kern w:val="0"/>
          <w:sz w:val="22"/>
          <w:szCs w:val="22"/>
        </w:rPr>
        <w:t>비거니즘</w:t>
      </w:r>
      <w:proofErr w:type="spellEnd"/>
      <w:r w:rsidRPr="00D167E1">
        <w:rPr>
          <w:rFonts w:asciiTheme="minorHAnsi" w:eastAsiaTheme="minorHAnsi" w:hAnsiTheme="minorHAnsi" w:cs="굴림"/>
          <w:kern w:val="0"/>
          <w:sz w:val="22"/>
          <w:szCs w:val="22"/>
        </w:rPr>
        <w:t xml:space="preserve"> 인지도가 5년째 30~40% 수준에 머물렀다. 비건 제품 구매 경험은 1년 전보다 줄었고, 특히 비건 식품은 30%에서 23%로 낮아졌다.</w:t>
      </w:r>
      <w:r>
        <w:rPr>
          <w:rFonts w:asciiTheme="minorHAnsi" w:eastAsiaTheme="minorHAnsi" w:hAnsiTheme="minorHAnsi" w:cs="굴림" w:hint="eastAsia"/>
          <w:kern w:val="0"/>
          <w:sz w:val="22"/>
          <w:szCs w:val="22"/>
        </w:rPr>
        <w:t xml:space="preserve"> </w:t>
      </w:r>
      <w:r w:rsidR="009F4DAB" w:rsidRPr="002559C3">
        <w:rPr>
          <w:rFonts w:asciiTheme="minorHAnsi" w:eastAsiaTheme="minorHAnsi" w:hAnsiTheme="minorHAnsi" w:cs="굴림"/>
          <w:kern w:val="0"/>
          <w:sz w:val="22"/>
          <w:szCs w:val="22"/>
        </w:rPr>
        <w:t>비건 제품 구매로 동물권과 환경을 보호할 수 있다는 기대에는 절반 이상이 공감</w:t>
      </w:r>
      <w:r>
        <w:rPr>
          <w:rFonts w:asciiTheme="minorHAnsi" w:eastAsiaTheme="minorHAnsi" w:hAnsiTheme="minorHAnsi" w:cs="굴림" w:hint="eastAsia"/>
          <w:kern w:val="0"/>
          <w:sz w:val="22"/>
          <w:szCs w:val="22"/>
        </w:rPr>
        <w:t xml:space="preserve">했지만, </w:t>
      </w:r>
      <w:r w:rsidR="009F4DAB" w:rsidRPr="002559C3">
        <w:rPr>
          <w:rFonts w:asciiTheme="minorHAnsi" w:eastAsiaTheme="minorHAnsi" w:hAnsiTheme="minorHAnsi" w:cs="굴림"/>
          <w:kern w:val="0"/>
          <w:sz w:val="22"/>
          <w:szCs w:val="22"/>
        </w:rPr>
        <w:t>가치에 대한 공감이 인지와 소비로는 이어지지 않는 흐름이 이어졌다. 한국리서치는 이러한 결과를 담은 「2026년 채식·</w:t>
      </w:r>
      <w:proofErr w:type="spellStart"/>
      <w:r w:rsidR="009F4DAB" w:rsidRPr="002559C3">
        <w:rPr>
          <w:rFonts w:asciiTheme="minorHAnsi" w:eastAsiaTheme="minorHAnsi" w:hAnsiTheme="minorHAnsi" w:cs="굴림"/>
          <w:kern w:val="0"/>
          <w:sz w:val="22"/>
          <w:szCs w:val="22"/>
        </w:rPr>
        <w:t>비거니즘</w:t>
      </w:r>
      <w:proofErr w:type="spellEnd"/>
      <w:r w:rsidR="009F4DAB" w:rsidRPr="002559C3">
        <w:rPr>
          <w:rFonts w:asciiTheme="minorHAnsi" w:eastAsiaTheme="minorHAnsi" w:hAnsiTheme="minorHAnsi" w:cs="굴림"/>
          <w:kern w:val="0"/>
          <w:sz w:val="22"/>
          <w:szCs w:val="22"/>
        </w:rPr>
        <w:t xml:space="preserve"> </w:t>
      </w:r>
      <w:proofErr w:type="spellStart"/>
      <w:r w:rsidR="009F4DAB" w:rsidRPr="002559C3">
        <w:rPr>
          <w:rFonts w:asciiTheme="minorHAnsi" w:eastAsiaTheme="minorHAnsi" w:hAnsiTheme="minorHAnsi" w:cs="굴림"/>
          <w:kern w:val="0"/>
          <w:sz w:val="22"/>
          <w:szCs w:val="22"/>
        </w:rPr>
        <w:t>인식조사」를</w:t>
      </w:r>
      <w:proofErr w:type="spellEnd"/>
      <w:r w:rsidR="009F4DAB" w:rsidRPr="002559C3">
        <w:rPr>
          <w:rFonts w:asciiTheme="minorHAnsi" w:eastAsiaTheme="minorHAnsi" w:hAnsiTheme="minorHAnsi" w:cs="굴림"/>
          <w:kern w:val="0"/>
          <w:sz w:val="22"/>
          <w:szCs w:val="22"/>
        </w:rPr>
        <w:t xml:space="preserve"> 공개했다.</w:t>
      </w:r>
    </w:p>
    <w:p w14:paraId="13D31BAE" w14:textId="7C4B953A" w:rsidR="00CA64E2" w:rsidRPr="002559C3" w:rsidRDefault="009F4DAB">
      <w:pPr>
        <w:spacing w:after="100"/>
        <w:rPr>
          <w:rFonts w:asciiTheme="minorHAnsi" w:eastAsiaTheme="minorHAnsi" w:hAnsiTheme="minorHAnsi" w:cs="굴림"/>
          <w:kern w:val="0"/>
          <w:sz w:val="22"/>
          <w:szCs w:val="22"/>
        </w:rPr>
      </w:pPr>
      <w:proofErr w:type="spellStart"/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>비거니즘을</w:t>
      </w:r>
      <w:proofErr w:type="spellEnd"/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 xml:space="preserve"> 알고 있다는 응답은 36%로 1년 전(40%)</w:t>
      </w:r>
      <w:r w:rsidR="00D167E1">
        <w:rPr>
          <w:rFonts w:asciiTheme="minorHAnsi" w:eastAsiaTheme="minorHAnsi" w:hAnsiTheme="minorHAnsi" w:cs="굴림" w:hint="eastAsia"/>
          <w:kern w:val="0"/>
          <w:sz w:val="22"/>
          <w:szCs w:val="22"/>
        </w:rPr>
        <w:t xml:space="preserve"> 대비 4%포인트 감소했다. </w:t>
      </w:r>
      <w:proofErr w:type="gramStart"/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>매우</w:t>
      </w:r>
      <w:proofErr w:type="gramEnd"/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 xml:space="preserve"> 잘 알고 있다는 응답은 3%에 그쳤다. 조사를 시작한 202</w:t>
      </w:r>
      <w:r w:rsidR="003A5C8C" w:rsidRPr="002559C3">
        <w:rPr>
          <w:rFonts w:asciiTheme="minorHAnsi" w:eastAsiaTheme="minorHAnsi" w:hAnsiTheme="minorHAnsi" w:cs="굴림" w:hint="eastAsia"/>
          <w:kern w:val="0"/>
          <w:sz w:val="22"/>
          <w:szCs w:val="22"/>
        </w:rPr>
        <w:t>2</w:t>
      </w:r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>년</w:t>
      </w:r>
      <w:r w:rsidR="00D167E1">
        <w:rPr>
          <w:rFonts w:asciiTheme="minorHAnsi" w:eastAsiaTheme="minorHAnsi" w:hAnsiTheme="minorHAnsi" w:cs="굴림" w:hint="eastAsia"/>
          <w:kern w:val="0"/>
          <w:sz w:val="22"/>
          <w:szCs w:val="22"/>
        </w:rPr>
        <w:t xml:space="preserve"> 이후 5</w:t>
      </w:r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>년 연속 모른다는 응답이 과반이</w:t>
      </w:r>
      <w:r w:rsidR="00DC1D5B" w:rsidRPr="002559C3">
        <w:rPr>
          <w:rFonts w:asciiTheme="minorHAnsi" w:eastAsiaTheme="minorHAnsi" w:hAnsiTheme="minorHAnsi" w:cs="굴림" w:hint="eastAsia"/>
          <w:kern w:val="0"/>
          <w:sz w:val="22"/>
          <w:szCs w:val="22"/>
        </w:rPr>
        <w:t xml:space="preserve">며, 알고 있다는 응답은 </w:t>
      </w:r>
      <w:r w:rsidR="00D167E1">
        <w:rPr>
          <w:rFonts w:asciiTheme="minorHAnsi" w:eastAsiaTheme="minorHAnsi" w:hAnsiTheme="minorHAnsi" w:cs="굴림" w:hint="eastAsia"/>
          <w:kern w:val="0"/>
          <w:sz w:val="22"/>
          <w:szCs w:val="22"/>
        </w:rPr>
        <w:t>32~41%에 머물고 있다</w:t>
      </w:r>
      <w:r w:rsidR="002559C3">
        <w:rPr>
          <w:rFonts w:asciiTheme="minorHAnsi" w:eastAsiaTheme="minorHAnsi" w:hAnsiTheme="minorHAnsi" w:cs="굴림" w:hint="eastAsia"/>
          <w:kern w:val="0"/>
          <w:sz w:val="22"/>
          <w:szCs w:val="22"/>
        </w:rPr>
        <w:t>.</w:t>
      </w:r>
    </w:p>
    <w:p w14:paraId="24D99311" w14:textId="6D3B3A27" w:rsidR="00CA64E2" w:rsidRPr="002559C3" w:rsidRDefault="009F4DAB">
      <w:pPr>
        <w:spacing w:after="100"/>
        <w:rPr>
          <w:rFonts w:asciiTheme="minorHAnsi" w:eastAsiaTheme="minorHAnsi" w:hAnsiTheme="minorHAnsi" w:cs="굴림"/>
          <w:kern w:val="0"/>
          <w:sz w:val="22"/>
          <w:szCs w:val="22"/>
        </w:rPr>
      </w:pPr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 xml:space="preserve">인지도는 성별과 경제적 상황에 따라 갈렸다. </w:t>
      </w:r>
      <w:proofErr w:type="spellStart"/>
      <w:r w:rsidR="002559C3" w:rsidRPr="002559C3">
        <w:rPr>
          <w:rFonts w:asciiTheme="minorHAnsi" w:eastAsiaTheme="minorHAnsi" w:hAnsiTheme="minorHAnsi" w:cs="굴림" w:hint="eastAsia"/>
          <w:kern w:val="0"/>
          <w:sz w:val="22"/>
          <w:szCs w:val="22"/>
        </w:rPr>
        <w:t>비거니즘을</w:t>
      </w:r>
      <w:proofErr w:type="spellEnd"/>
      <w:r w:rsidR="002559C3" w:rsidRPr="002559C3">
        <w:rPr>
          <w:rFonts w:asciiTheme="minorHAnsi" w:eastAsiaTheme="minorHAnsi" w:hAnsiTheme="minorHAnsi" w:cs="굴림" w:hint="eastAsia"/>
          <w:kern w:val="0"/>
          <w:sz w:val="22"/>
          <w:szCs w:val="22"/>
        </w:rPr>
        <w:t xml:space="preserve"> 알고 있다는 응답은 </w:t>
      </w:r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>여성(41%)이 남성(30%)보다 11%포인트 높고, 모든 세대에서 여성이 남성을 앞섰다. 특히 40대부터 격차가 벌어져 70세 이상은 남성 20%, 여성 45%로 25%포인트 차이가 났다. 월평균 가구소득 600만 원 이상(41%)</w:t>
      </w:r>
      <w:r w:rsidR="00F83B87" w:rsidRPr="002559C3">
        <w:rPr>
          <w:rFonts w:asciiTheme="minorHAnsi" w:eastAsiaTheme="minorHAnsi" w:hAnsiTheme="minorHAnsi" w:cs="굴림" w:hint="eastAsia"/>
          <w:kern w:val="0"/>
          <w:sz w:val="22"/>
          <w:szCs w:val="22"/>
        </w:rPr>
        <w:t xml:space="preserve">에서 </w:t>
      </w:r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>300만 원 미만(32%</w:t>
      </w:r>
      <w:r w:rsidR="00F83B87" w:rsidRPr="002559C3">
        <w:rPr>
          <w:rFonts w:asciiTheme="minorHAnsi" w:eastAsiaTheme="minorHAnsi" w:hAnsiTheme="minorHAnsi" w:cs="굴림" w:hint="eastAsia"/>
          <w:kern w:val="0"/>
          <w:sz w:val="22"/>
          <w:szCs w:val="22"/>
        </w:rPr>
        <w:t>)</w:t>
      </w:r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 xml:space="preserve">보다 높았다. </w:t>
      </w:r>
    </w:p>
    <w:p w14:paraId="49EBB723" w14:textId="14D4DDBF" w:rsidR="00CA64E2" w:rsidRPr="002559C3" w:rsidRDefault="009F4DAB">
      <w:pPr>
        <w:spacing w:after="100"/>
        <w:rPr>
          <w:rFonts w:asciiTheme="minorHAnsi" w:eastAsiaTheme="minorHAnsi" w:hAnsiTheme="minorHAnsi" w:cs="굴림"/>
          <w:kern w:val="0"/>
          <w:sz w:val="22"/>
          <w:szCs w:val="22"/>
        </w:rPr>
      </w:pPr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lastRenderedPageBreak/>
        <w:t xml:space="preserve">비건 제품 구매 경험은 </w:t>
      </w:r>
      <w:r w:rsidR="00592A33" w:rsidRPr="002559C3">
        <w:rPr>
          <w:rFonts w:asciiTheme="minorHAnsi" w:eastAsiaTheme="minorHAnsi" w:hAnsiTheme="minorHAnsi" w:cs="굴림" w:hint="eastAsia"/>
          <w:kern w:val="0"/>
          <w:sz w:val="22"/>
          <w:szCs w:val="22"/>
        </w:rPr>
        <w:t>2023년</w:t>
      </w:r>
      <w:r w:rsidR="00D167E1">
        <w:rPr>
          <w:rFonts w:asciiTheme="minorHAnsi" w:eastAsiaTheme="minorHAnsi" w:hAnsiTheme="minorHAnsi" w:cs="굴림" w:hint="eastAsia"/>
          <w:kern w:val="0"/>
          <w:sz w:val="22"/>
          <w:szCs w:val="22"/>
        </w:rPr>
        <w:t xml:space="preserve"> 이후 모든 품목에서 </w:t>
      </w:r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>30%를 넘지 못했다. 최근 1년 사이 비건 식품을 구매한 경험은 23%, 비건 생활용품과 비건 뷰티가 각각 21%, 비건 패션이 13%</w:t>
      </w:r>
      <w:r w:rsidR="00D167E1">
        <w:rPr>
          <w:rFonts w:asciiTheme="minorHAnsi" w:eastAsiaTheme="minorHAnsi" w:hAnsiTheme="minorHAnsi" w:cs="굴림" w:hint="eastAsia"/>
          <w:kern w:val="0"/>
          <w:sz w:val="22"/>
          <w:szCs w:val="22"/>
        </w:rPr>
        <w:t>였</w:t>
      </w:r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 xml:space="preserve">다. 비건 식품이 30%에서 23%로 7%포인트 감소해 하락 폭이 가장 컸다. </w:t>
      </w:r>
      <w:r w:rsidR="007454D0" w:rsidRPr="002559C3">
        <w:rPr>
          <w:rFonts w:asciiTheme="minorHAnsi" w:eastAsiaTheme="minorHAnsi" w:hAnsiTheme="minorHAnsi" w:cs="굴림"/>
          <w:kern w:val="0"/>
          <w:sz w:val="22"/>
          <w:szCs w:val="22"/>
        </w:rPr>
        <w:t>다만 평소 채식을 하지 않는</w:t>
      </w:r>
      <w:r w:rsidR="00D167E1">
        <w:rPr>
          <w:rFonts w:asciiTheme="minorHAnsi" w:eastAsiaTheme="minorHAnsi" w:hAnsiTheme="minorHAnsi" w:cs="굴림" w:hint="eastAsia"/>
          <w:kern w:val="0"/>
          <w:sz w:val="22"/>
          <w:szCs w:val="22"/>
        </w:rPr>
        <w:t xml:space="preserve"> 사람도 </w:t>
      </w:r>
      <w:r w:rsidR="007454D0" w:rsidRPr="002559C3">
        <w:rPr>
          <w:rFonts w:asciiTheme="minorHAnsi" w:eastAsiaTheme="minorHAnsi" w:hAnsiTheme="minorHAnsi" w:cs="굴림"/>
          <w:kern w:val="0"/>
          <w:sz w:val="22"/>
          <w:szCs w:val="22"/>
        </w:rPr>
        <w:t xml:space="preserve">5명 중 1명은 비건 식품·생활용품·뷰티 중 하나라도 구매한 경험이 있어, </w:t>
      </w:r>
      <w:r w:rsidR="00D167E1">
        <w:rPr>
          <w:rFonts w:asciiTheme="minorHAnsi" w:eastAsiaTheme="minorHAnsi" w:hAnsiTheme="minorHAnsi" w:cs="굴림" w:hint="eastAsia"/>
          <w:kern w:val="0"/>
          <w:sz w:val="22"/>
          <w:szCs w:val="22"/>
        </w:rPr>
        <w:t>비건 제품 소비가 채식주의자에게만 한정되지는 않았다.</w:t>
      </w:r>
    </w:p>
    <w:p w14:paraId="4C608316" w14:textId="77777777" w:rsidR="00CA64E2" w:rsidRPr="002559C3" w:rsidRDefault="009F4DAB">
      <w:pPr>
        <w:spacing w:after="100"/>
        <w:rPr>
          <w:rFonts w:asciiTheme="minorHAnsi" w:eastAsiaTheme="minorHAnsi" w:hAnsiTheme="minorHAnsi" w:cs="굴림"/>
          <w:kern w:val="0"/>
          <w:sz w:val="22"/>
          <w:szCs w:val="22"/>
        </w:rPr>
      </w:pPr>
      <w:proofErr w:type="spellStart"/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>비거니즘이</w:t>
      </w:r>
      <w:proofErr w:type="spellEnd"/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 xml:space="preserve"> 지향하는 가치에는 절반 이상이 공감했다. 동물권과 환경을 보호하기 위해 주변에 </w:t>
      </w:r>
      <w:proofErr w:type="spellStart"/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>비건생활을</w:t>
      </w:r>
      <w:proofErr w:type="spellEnd"/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 xml:space="preserve"> 권하는 것이 이해된다는 응답은 55%, 비건 제품 구매로 동물권을 보호할 수 있다는 응답은 54%, 환경을 보호할 수 있다는 응답은 50%였다. 반면 비건 제품이 모두 친환경적이라는 데 동의한 사람은 25%에 그쳤고 60%는 동의하지 않았다. 가격이 더 비싸더라도 구입할 의향이 있다는 응답도 24%에 머물렀다.</w:t>
      </w:r>
    </w:p>
    <w:p w14:paraId="2D91CAEB" w14:textId="46A69114" w:rsidR="00CA64E2" w:rsidRPr="002559C3" w:rsidRDefault="009F4DAB">
      <w:pPr>
        <w:spacing w:after="100"/>
        <w:rPr>
          <w:rFonts w:asciiTheme="minorHAnsi" w:eastAsiaTheme="minorHAnsi" w:hAnsiTheme="minorHAnsi" w:cs="굴림"/>
          <w:kern w:val="0"/>
          <w:sz w:val="22"/>
          <w:szCs w:val="22"/>
        </w:rPr>
      </w:pPr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 xml:space="preserve">이러한 간극은 4년째 좁혀지지 않고 있다. 환경 보호와 </w:t>
      </w:r>
      <w:proofErr w:type="spellStart"/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>동물권</w:t>
      </w:r>
      <w:proofErr w:type="spellEnd"/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 xml:space="preserve"> 보호에 대한 기대는 2023년 이후 절반 안팎을 유지한 반면, </w:t>
      </w:r>
      <w:r w:rsidR="00D167E1">
        <w:rPr>
          <w:rFonts w:asciiTheme="minorHAnsi" w:eastAsiaTheme="minorHAnsi" w:hAnsiTheme="minorHAnsi" w:cs="굴림" w:hint="eastAsia"/>
          <w:kern w:val="0"/>
          <w:sz w:val="22"/>
          <w:szCs w:val="22"/>
        </w:rPr>
        <w:t xml:space="preserve">비건 제품이 </w:t>
      </w:r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>모두 친환경적이라는 응답은 2024년 이후 20%대를, 비싸도 구입하겠다는 응답은 4년간 23~26</w:t>
      </w:r>
      <w:r w:rsidR="00D167E1">
        <w:rPr>
          <w:rFonts w:asciiTheme="minorHAnsi" w:eastAsiaTheme="minorHAnsi" w:hAnsiTheme="minorHAnsi" w:cs="굴림" w:hint="eastAsia"/>
          <w:kern w:val="0"/>
          <w:sz w:val="22"/>
          <w:szCs w:val="22"/>
        </w:rPr>
        <w:t>에 머물렀다</w:t>
      </w:r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>. 구입할 의향이 없다는 응답은</w:t>
      </w:r>
      <w:r w:rsidR="00D167E1">
        <w:rPr>
          <w:rFonts w:asciiTheme="minorHAnsi" w:eastAsiaTheme="minorHAnsi" w:hAnsiTheme="minorHAnsi" w:cs="굴림" w:hint="eastAsia"/>
          <w:kern w:val="0"/>
          <w:sz w:val="22"/>
          <w:szCs w:val="22"/>
        </w:rPr>
        <w:t xml:space="preserve"> 올해 조사에서 </w:t>
      </w:r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 xml:space="preserve">69%로 </w:t>
      </w:r>
      <w:r w:rsidR="00D167E1">
        <w:rPr>
          <w:rFonts w:asciiTheme="minorHAnsi" w:eastAsiaTheme="minorHAnsi" w:hAnsiTheme="minorHAnsi" w:cs="굴림" w:hint="eastAsia"/>
          <w:kern w:val="0"/>
          <w:sz w:val="22"/>
          <w:szCs w:val="22"/>
        </w:rPr>
        <w:t xml:space="preserve">지난 </w:t>
      </w:r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>4년 중 가장 높았다.</w:t>
      </w:r>
    </w:p>
    <w:p w14:paraId="4D2270BD" w14:textId="47F1BFE0" w:rsidR="000F3D4C" w:rsidRPr="002559C3" w:rsidRDefault="00D167E1">
      <w:pPr>
        <w:spacing w:after="100"/>
        <w:rPr>
          <w:rFonts w:asciiTheme="minorHAnsi" w:eastAsiaTheme="minorHAnsi" w:hAnsiTheme="minorHAnsi" w:cs="굴림"/>
          <w:kern w:val="0"/>
          <w:sz w:val="22"/>
          <w:szCs w:val="22"/>
        </w:rPr>
      </w:pPr>
      <w:r w:rsidRPr="00D167E1">
        <w:rPr>
          <w:rFonts w:asciiTheme="minorHAnsi" w:eastAsiaTheme="minorHAnsi" w:hAnsiTheme="minorHAnsi" w:cs="굴림"/>
          <w:kern w:val="0"/>
          <w:sz w:val="22"/>
          <w:szCs w:val="22"/>
        </w:rPr>
        <w:t xml:space="preserve">추가 비용을 내겠다는 사람도 대부분 10% 미만의 소폭 인상만 받아들였다. </w:t>
      </w:r>
      <w:r w:rsidR="009F4DAB" w:rsidRPr="002559C3">
        <w:rPr>
          <w:rFonts w:asciiTheme="minorHAnsi" w:eastAsiaTheme="minorHAnsi" w:hAnsiTheme="minorHAnsi" w:cs="굴림"/>
          <w:kern w:val="0"/>
          <w:sz w:val="22"/>
          <w:szCs w:val="22"/>
        </w:rPr>
        <w:t xml:space="preserve">비건 제품에 추가 비용을 낼 의향이 없다는 응답이 55%로 과반이었고, 5% 미만 </w:t>
      </w:r>
      <w:r w:rsidR="00E03ABA">
        <w:rPr>
          <w:rFonts w:asciiTheme="minorHAnsi" w:eastAsiaTheme="minorHAnsi" w:hAnsiTheme="minorHAnsi" w:cs="굴림" w:hint="eastAsia"/>
          <w:kern w:val="0"/>
          <w:sz w:val="22"/>
          <w:szCs w:val="22"/>
        </w:rPr>
        <w:t xml:space="preserve">지불 </w:t>
      </w:r>
      <w:r w:rsidR="009F4DAB" w:rsidRPr="002559C3">
        <w:rPr>
          <w:rFonts w:asciiTheme="minorHAnsi" w:eastAsiaTheme="minorHAnsi" w:hAnsiTheme="minorHAnsi" w:cs="굴림"/>
          <w:kern w:val="0"/>
          <w:sz w:val="22"/>
          <w:szCs w:val="22"/>
        </w:rPr>
        <w:t>21%, 5% 이상 10% 미만</w:t>
      </w:r>
      <w:r w:rsidR="00E03ABA">
        <w:rPr>
          <w:rFonts w:asciiTheme="minorHAnsi" w:eastAsiaTheme="minorHAnsi" w:hAnsiTheme="minorHAnsi" w:cs="굴림" w:hint="eastAsia"/>
          <w:kern w:val="0"/>
          <w:sz w:val="22"/>
          <w:szCs w:val="22"/>
        </w:rPr>
        <w:t xml:space="preserve"> 지불</w:t>
      </w:r>
      <w:r w:rsidR="009F4DAB" w:rsidRPr="002559C3">
        <w:rPr>
          <w:rFonts w:asciiTheme="minorHAnsi" w:eastAsiaTheme="minorHAnsi" w:hAnsiTheme="minorHAnsi" w:cs="굴림"/>
          <w:kern w:val="0"/>
          <w:sz w:val="22"/>
          <w:szCs w:val="22"/>
        </w:rPr>
        <w:t xml:space="preserve"> 18%였으며 10% 이상</w:t>
      </w:r>
      <w:r w:rsidR="00E03ABA">
        <w:rPr>
          <w:rFonts w:asciiTheme="minorHAnsi" w:eastAsiaTheme="minorHAnsi" w:hAnsiTheme="minorHAnsi" w:cs="굴림" w:hint="eastAsia"/>
          <w:kern w:val="0"/>
          <w:sz w:val="22"/>
          <w:szCs w:val="22"/>
        </w:rPr>
        <w:t xml:space="preserve"> 지불 가능하다는 응답</w:t>
      </w:r>
      <w:r w:rsidR="009F4DAB" w:rsidRPr="002559C3">
        <w:rPr>
          <w:rFonts w:asciiTheme="minorHAnsi" w:eastAsiaTheme="minorHAnsi" w:hAnsiTheme="minorHAnsi" w:cs="굴림"/>
          <w:kern w:val="0"/>
          <w:sz w:val="22"/>
          <w:szCs w:val="22"/>
        </w:rPr>
        <w:t>은 7%에 그쳤다. 비싸도 구입하겠다고 답한 집단에서도 10%</w:t>
      </w:r>
      <w:r>
        <w:rPr>
          <w:rFonts w:asciiTheme="minorHAnsi" w:eastAsiaTheme="minorHAnsi" w:hAnsiTheme="minorHAnsi" w:cs="굴림" w:hint="eastAsia"/>
          <w:kern w:val="0"/>
          <w:sz w:val="22"/>
          <w:szCs w:val="22"/>
        </w:rPr>
        <w:t xml:space="preserve"> 이상 더 내겠다는</w:t>
      </w:r>
      <w:r w:rsidR="009F4DAB" w:rsidRPr="002559C3">
        <w:rPr>
          <w:rFonts w:asciiTheme="minorHAnsi" w:eastAsiaTheme="minorHAnsi" w:hAnsiTheme="minorHAnsi" w:cs="굴림"/>
          <w:kern w:val="0"/>
          <w:sz w:val="22"/>
          <w:szCs w:val="22"/>
        </w:rPr>
        <w:t xml:space="preserve"> 응답은 15%였다. </w:t>
      </w:r>
      <w:r w:rsidRPr="00D167E1">
        <w:rPr>
          <w:rFonts w:asciiTheme="minorHAnsi" w:eastAsiaTheme="minorHAnsi" w:hAnsiTheme="minorHAnsi" w:cs="굴림"/>
          <w:kern w:val="0"/>
          <w:sz w:val="22"/>
          <w:szCs w:val="22"/>
        </w:rPr>
        <w:t>추가 비용을 낼 의향이 없다는 응답은 남성(63%)이 여성(47%)보다 많았고, 연령별로는 18~29세가 63%로 가장 높았다.</w:t>
      </w:r>
      <w:r>
        <w:rPr>
          <w:rFonts w:asciiTheme="minorHAnsi" w:eastAsiaTheme="minorHAnsi" w:hAnsiTheme="minorHAnsi" w:cs="굴림" w:hint="eastAsia"/>
          <w:kern w:val="0"/>
          <w:sz w:val="22"/>
          <w:szCs w:val="22"/>
        </w:rPr>
        <w:t xml:space="preserve"> </w:t>
      </w:r>
      <w:proofErr w:type="gramStart"/>
      <w:r w:rsidR="009F4DAB" w:rsidRPr="002559C3">
        <w:rPr>
          <w:rFonts w:asciiTheme="minorHAnsi" w:eastAsiaTheme="minorHAnsi" w:hAnsiTheme="minorHAnsi" w:cs="굴림"/>
          <w:kern w:val="0"/>
          <w:sz w:val="22"/>
          <w:szCs w:val="22"/>
        </w:rPr>
        <w:t>비건</w:t>
      </w:r>
      <w:proofErr w:type="gramEnd"/>
      <w:r w:rsidR="009F4DAB" w:rsidRPr="002559C3">
        <w:rPr>
          <w:rFonts w:asciiTheme="minorHAnsi" w:eastAsiaTheme="minorHAnsi" w:hAnsiTheme="minorHAnsi" w:cs="굴림"/>
          <w:kern w:val="0"/>
          <w:sz w:val="22"/>
          <w:szCs w:val="22"/>
        </w:rPr>
        <w:t xml:space="preserve"> 제품을 구매하지 않은 이유로 비싼 가격을 꼽은 응답도 18-29세 28%, 30대 26%로 다른 세대보다 많아, 인지도와 구매 경험이 높은 세대가 동시에 가격에 가장 민감했다.</w:t>
      </w:r>
    </w:p>
    <w:p w14:paraId="212639E2" w14:textId="4B4A8049" w:rsidR="000F3D4C" w:rsidRPr="002559C3" w:rsidRDefault="009F4DAB">
      <w:pPr>
        <w:spacing w:after="100"/>
        <w:rPr>
          <w:rFonts w:asciiTheme="minorHAnsi" w:eastAsiaTheme="minorHAnsi" w:hAnsiTheme="minorHAnsi" w:cs="굴림"/>
          <w:kern w:val="0"/>
          <w:sz w:val="22"/>
          <w:szCs w:val="22"/>
        </w:rPr>
      </w:pPr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>한국리서치 이소연 책임연구원은 "</w:t>
      </w:r>
      <w:proofErr w:type="spellStart"/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>비거니즘이</w:t>
      </w:r>
      <w:proofErr w:type="spellEnd"/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 xml:space="preserve"> 지향하는 가치에는 공감하지만 그 공감이 인지와 소비로는 이어지지 않고 있다. 제품이 있는 줄 몰랐다는 응답이 30%에서 37%로 늘어난 만큼, 제품의 존재와 구매처를 알려 접근성을 높이는 것이 시장 확대의 한 방안이 될 수 있다.</w:t>
      </w:r>
      <w:r w:rsidR="00B145A2">
        <w:rPr>
          <w:rFonts w:asciiTheme="minorHAnsi" w:eastAsiaTheme="minorHAnsi" w:hAnsiTheme="minorHAnsi" w:cs="굴림"/>
          <w:kern w:val="0"/>
          <w:sz w:val="22"/>
          <w:szCs w:val="22"/>
        </w:rPr>
        <w:t>”</w:t>
      </w:r>
      <w:r w:rsidR="00B145A2">
        <w:rPr>
          <w:rFonts w:asciiTheme="minorHAnsi" w:eastAsiaTheme="minorHAnsi" w:hAnsiTheme="minorHAnsi" w:cs="굴림" w:hint="eastAsia"/>
          <w:kern w:val="0"/>
          <w:sz w:val="22"/>
          <w:szCs w:val="22"/>
        </w:rPr>
        <w:t xml:space="preserve"> 고 밝혔다. 이어 </w:t>
      </w:r>
      <w:r w:rsidR="00B145A2">
        <w:rPr>
          <w:rFonts w:asciiTheme="minorHAnsi" w:eastAsiaTheme="minorHAnsi" w:hAnsiTheme="minorHAnsi" w:cs="굴림"/>
          <w:kern w:val="0"/>
          <w:sz w:val="22"/>
          <w:szCs w:val="22"/>
        </w:rPr>
        <w:t>“</w:t>
      </w:r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>가격도 여전한 장벽이다. 수용</w:t>
      </w:r>
      <w:r w:rsidR="00BD581C" w:rsidRPr="002559C3">
        <w:rPr>
          <w:rFonts w:asciiTheme="minorHAnsi" w:eastAsiaTheme="minorHAnsi" w:hAnsiTheme="minorHAnsi" w:cs="굴림" w:hint="eastAsia"/>
          <w:kern w:val="0"/>
          <w:sz w:val="22"/>
          <w:szCs w:val="22"/>
        </w:rPr>
        <w:t>하</w:t>
      </w:r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 xml:space="preserve">는 가격 폭이 10% 안팎인 만큼, 구매 경험이 </w:t>
      </w:r>
      <w:r w:rsidR="00CB30F6" w:rsidRPr="002559C3">
        <w:rPr>
          <w:rFonts w:asciiTheme="minorHAnsi" w:eastAsiaTheme="minorHAnsi" w:hAnsiTheme="minorHAnsi" w:cs="굴림" w:hint="eastAsia"/>
          <w:kern w:val="0"/>
          <w:sz w:val="22"/>
          <w:szCs w:val="22"/>
        </w:rPr>
        <w:t>많으</w:t>
      </w:r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>면서도 가격 저항이 큰 2·30세대에는 특히 중요한 과제다. 아울러 비건 표시가 곧 친환경을 뜻하지 않는다는 인식이 60%에 이르는 만큼, 인증 기준과 근거를 제시해 신뢰를 쌓는 작업도 함께 필요해 보인다"고 덧붙였다.</w:t>
      </w:r>
    </w:p>
    <w:p w14:paraId="2CD3549C" w14:textId="76F94A84" w:rsidR="00D73912" w:rsidRDefault="009F4DAB" w:rsidP="00BD581C">
      <w:pPr>
        <w:spacing w:after="100"/>
        <w:rPr>
          <w:rFonts w:asciiTheme="minorHAnsi" w:eastAsiaTheme="minorHAnsi" w:hAnsiTheme="minorHAnsi" w:cs="굴림"/>
          <w:kern w:val="0"/>
          <w:sz w:val="22"/>
          <w:szCs w:val="22"/>
        </w:rPr>
      </w:pPr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 xml:space="preserve">이번 조사는 한국리서치가 전국 만 18세 이상 성인 남녀 1,000명을 대상으로 2026년 7월 24일부터 29일까지 실시한 </w:t>
      </w:r>
      <w:proofErr w:type="spellStart"/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>웹조사</w:t>
      </w:r>
      <w:proofErr w:type="spellEnd"/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t xml:space="preserve"> 결과다. 휴대전화 문자와 이메일을 통해 조사 URL을 발송했으며, 표본은 지역·성별·연령별 비례할당추출 방식으로 구성했다. 표본오차는 95% 신뢰수준에서 최대 </w:t>
      </w:r>
      <w:r w:rsidRPr="002559C3">
        <w:rPr>
          <w:rFonts w:asciiTheme="minorHAnsi" w:eastAsiaTheme="minorHAnsi" w:hAnsiTheme="minorHAnsi" w:cs="굴림"/>
          <w:kern w:val="0"/>
          <w:sz w:val="22"/>
          <w:szCs w:val="22"/>
        </w:rPr>
        <w:lastRenderedPageBreak/>
        <w:t>±3.1%p다. 자세한 조사 결과는 한국리서치 정기조사 「여론 속의 여론」 홈페이지에서 확인할 수 있다.</w:t>
      </w:r>
    </w:p>
    <w:p w14:paraId="0EDE668A" w14:textId="77777777" w:rsidR="002559C3" w:rsidRPr="002559C3" w:rsidRDefault="002559C3" w:rsidP="00BD581C">
      <w:pPr>
        <w:spacing w:after="100"/>
        <w:rPr>
          <w:rFonts w:asciiTheme="minorHAnsi" w:eastAsiaTheme="minorHAnsi" w:hAnsiTheme="minorHAnsi" w:cs="굴림"/>
          <w:kern w:val="0"/>
          <w:sz w:val="22"/>
          <w:szCs w:val="22"/>
        </w:rPr>
      </w:pPr>
    </w:p>
    <w:p w14:paraId="4261A616" w14:textId="462E5698" w:rsidR="004F2A7C" w:rsidRDefault="00BD581C" w:rsidP="00BD323F">
      <w:pPr>
        <w:pStyle w:val="a3"/>
        <w:jc w:val="center"/>
        <w:rPr>
          <w:rFonts w:asciiTheme="minorHAnsi" w:eastAsiaTheme="minorHAnsi" w:hAnsiTheme="minorHAnsi"/>
          <w:sz w:val="22"/>
          <w:szCs w:val="22"/>
        </w:rPr>
      </w:pPr>
      <w:r w:rsidRPr="00BD581C">
        <w:rPr>
          <w:rFonts w:asciiTheme="minorHAnsi" w:eastAsiaTheme="minorHAnsi" w:hAnsiTheme="minorHAnsi"/>
          <w:noProof/>
          <w:sz w:val="22"/>
          <w:szCs w:val="22"/>
        </w:rPr>
        <w:drawing>
          <wp:inline distT="0" distB="0" distL="0" distR="0" wp14:anchorId="7ABCE7F9" wp14:editId="6EE8E07F">
            <wp:extent cx="6188710" cy="4023995"/>
            <wp:effectExtent l="19050" t="19050" r="21590" b="14605"/>
            <wp:docPr id="153667773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67773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02399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72D636C" w14:textId="7AA8BAAB" w:rsidR="000F3D4C" w:rsidRDefault="009F4DAB">
      <w:pPr>
        <w:spacing w:after="100"/>
        <w:rPr>
          <w:rFonts w:asciiTheme="minorHAnsi" w:eastAsiaTheme="minorHAnsi" w:hAnsiTheme="minorHAnsi" w:cs="굴림"/>
          <w:kern w:val="0"/>
          <w:sz w:val="18"/>
          <w:szCs w:val="18"/>
        </w:rPr>
      </w:pPr>
      <w:r>
        <w:rPr>
          <w:rFonts w:asciiTheme="minorHAnsi" w:eastAsiaTheme="minorHAnsi" w:hAnsiTheme="minorHAnsi" w:cs="굴림"/>
          <w:b/>
          <w:bCs/>
          <w:kern w:val="0"/>
          <w:sz w:val="18"/>
          <w:szCs w:val="18"/>
        </w:rPr>
        <w:t>[그림1]</w:t>
      </w:r>
      <w:r>
        <w:rPr>
          <w:rFonts w:asciiTheme="minorHAnsi" w:eastAsiaTheme="minorHAnsi" w:hAnsiTheme="minorHAnsi" w:cs="굴림"/>
          <w:kern w:val="0"/>
          <w:sz w:val="18"/>
          <w:szCs w:val="18"/>
        </w:rPr>
        <w:t xml:space="preserve"> </w:t>
      </w:r>
      <w:proofErr w:type="spellStart"/>
      <w:r>
        <w:rPr>
          <w:rFonts w:asciiTheme="minorHAnsi" w:eastAsiaTheme="minorHAnsi" w:hAnsiTheme="minorHAnsi" w:cs="굴림"/>
          <w:kern w:val="0"/>
          <w:sz w:val="18"/>
          <w:szCs w:val="18"/>
        </w:rPr>
        <w:t>비거니즘을</w:t>
      </w:r>
      <w:proofErr w:type="spellEnd"/>
      <w:r>
        <w:rPr>
          <w:rFonts w:asciiTheme="minorHAnsi" w:eastAsiaTheme="minorHAnsi" w:hAnsiTheme="minorHAnsi" w:cs="굴림"/>
          <w:kern w:val="0"/>
          <w:sz w:val="18"/>
          <w:szCs w:val="18"/>
        </w:rPr>
        <w:t xml:space="preserve"> 알고 있다는 응답은 36%로 1년 전(40%)보다 4%포인트 줄었다. 조사를 시작한 2022년 이후 5년 연속 모른다는 응답이 과반이다.</w:t>
      </w:r>
      <w:r w:rsidR="00D167E1" w:rsidRPr="00D167E1">
        <w:t xml:space="preserve"> </w:t>
      </w:r>
    </w:p>
    <w:p w14:paraId="75B72A0E" w14:textId="4377C43C" w:rsidR="004F2A7C" w:rsidRDefault="00BD323F" w:rsidP="00BD581C">
      <w:pPr>
        <w:rPr>
          <w:rFonts w:asciiTheme="minorHAnsi" w:eastAsiaTheme="minorHAnsi" w:hAnsiTheme="minorHAnsi" w:cs="굴림"/>
          <w:kern w:val="0"/>
          <w:sz w:val="18"/>
          <w:szCs w:val="18"/>
        </w:rPr>
      </w:pPr>
      <w:r>
        <w:rPr>
          <w:rFonts w:asciiTheme="minorHAnsi" w:eastAsiaTheme="minorHAnsi" w:hAnsiTheme="minorHAnsi" w:cs="굴림"/>
          <w:kern w:val="0"/>
          <w:sz w:val="18"/>
          <w:szCs w:val="18"/>
        </w:rPr>
        <w:br w:type="page"/>
      </w:r>
    </w:p>
    <w:p w14:paraId="4F25F01F" w14:textId="4ADDDE25" w:rsidR="00D167E1" w:rsidRDefault="00D167E1" w:rsidP="00D167E1">
      <w:pPr>
        <w:spacing w:after="100"/>
        <w:jc w:val="center"/>
        <w:rPr>
          <w:rFonts w:asciiTheme="minorHAnsi" w:eastAsiaTheme="minorHAnsi" w:hAnsiTheme="minorHAnsi" w:cs="굴림"/>
          <w:b/>
          <w:bCs/>
          <w:kern w:val="0"/>
          <w:sz w:val="18"/>
          <w:szCs w:val="18"/>
        </w:rPr>
      </w:pPr>
      <w:r>
        <w:rPr>
          <w:rFonts w:asciiTheme="minorHAnsi" w:eastAsiaTheme="minorHAnsi" w:hAnsiTheme="minorHAnsi" w:cs="굴림"/>
          <w:b/>
          <w:bCs/>
          <w:noProof/>
          <w:kern w:val="0"/>
          <w:sz w:val="18"/>
          <w:szCs w:val="18"/>
        </w:rPr>
        <w:lastRenderedPageBreak/>
        <w:drawing>
          <wp:inline distT="0" distB="0" distL="0" distR="0" wp14:anchorId="5C0CC724" wp14:editId="10849F3F">
            <wp:extent cx="5773420" cy="3773805"/>
            <wp:effectExtent l="0" t="0" r="0" b="0"/>
            <wp:docPr id="92182062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420" cy="3773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9254DC" w14:textId="7D79B444" w:rsidR="00BD323F" w:rsidRPr="00BD323F" w:rsidRDefault="009F4DAB" w:rsidP="00D167E1">
      <w:pPr>
        <w:spacing w:after="100"/>
        <w:rPr>
          <w:rFonts w:asciiTheme="minorHAnsi" w:eastAsiaTheme="minorHAnsi" w:hAnsiTheme="minorHAnsi" w:cs="굴림"/>
          <w:kern w:val="0"/>
          <w:sz w:val="18"/>
          <w:szCs w:val="18"/>
        </w:rPr>
      </w:pPr>
      <w:r>
        <w:rPr>
          <w:rFonts w:asciiTheme="minorHAnsi" w:eastAsiaTheme="minorHAnsi" w:hAnsiTheme="minorHAnsi" w:cs="굴림"/>
          <w:b/>
          <w:bCs/>
          <w:kern w:val="0"/>
          <w:sz w:val="18"/>
          <w:szCs w:val="18"/>
        </w:rPr>
        <w:t>[그림2]</w:t>
      </w:r>
      <w:r>
        <w:rPr>
          <w:rFonts w:asciiTheme="minorHAnsi" w:eastAsiaTheme="minorHAnsi" w:hAnsiTheme="minorHAnsi" w:cs="굴림"/>
          <w:kern w:val="0"/>
          <w:sz w:val="18"/>
          <w:szCs w:val="18"/>
        </w:rPr>
        <w:t xml:space="preserve"> </w:t>
      </w:r>
      <w:r w:rsidR="00D167E1" w:rsidRPr="00D167E1">
        <w:rPr>
          <w:rFonts w:asciiTheme="minorHAnsi" w:eastAsiaTheme="minorHAnsi" w:hAnsiTheme="minorHAnsi" w:cs="굴림"/>
          <w:kern w:val="0"/>
          <w:sz w:val="18"/>
          <w:szCs w:val="18"/>
        </w:rPr>
        <w:t>비건 제품 구매 경험은 2023년 이후 모든 품목에서 30%를 넘지 못했다. 올해 비건 식품 구매 경험은 23%로 1년 전보다 7%포인트 줄어 감소 폭이 가장 컸다.</w:t>
      </w:r>
    </w:p>
    <w:sectPr w:rsidR="00BD323F" w:rsidRPr="00BD323F" w:rsidSect="00CC2969">
      <w:footerReference w:type="default" r:id="rId11"/>
      <w:pgSz w:w="11906" w:h="16838"/>
      <w:pgMar w:top="1440" w:right="1080" w:bottom="1440" w:left="108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B5AD7" w14:textId="77777777" w:rsidR="00CB6836" w:rsidRDefault="00CB6836" w:rsidP="007A657B">
      <w:pPr>
        <w:spacing w:after="0" w:line="240" w:lineRule="auto"/>
      </w:pPr>
      <w:r>
        <w:separator/>
      </w:r>
    </w:p>
  </w:endnote>
  <w:endnote w:type="continuationSeparator" w:id="0">
    <w:p w14:paraId="488DBED6" w14:textId="77777777" w:rsidR="00CB6836" w:rsidRDefault="00CB6836" w:rsidP="007A6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9014246"/>
      <w:docPartObj>
        <w:docPartGallery w:val="Page Numbers (Bottom of Page)"/>
        <w:docPartUnique/>
      </w:docPartObj>
    </w:sdtPr>
    <w:sdtEndPr/>
    <w:sdtContent>
      <w:p w14:paraId="48BC428D" w14:textId="77777777" w:rsidR="007A657B" w:rsidRDefault="007A657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79520372" w14:textId="77777777" w:rsidR="007A657B" w:rsidRDefault="007A657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84AE0" w14:textId="77777777" w:rsidR="00CB6836" w:rsidRDefault="00CB6836" w:rsidP="007A657B">
      <w:pPr>
        <w:spacing w:after="0" w:line="240" w:lineRule="auto"/>
      </w:pPr>
      <w:r>
        <w:separator/>
      </w:r>
    </w:p>
  </w:footnote>
  <w:footnote w:type="continuationSeparator" w:id="0">
    <w:p w14:paraId="33104297" w14:textId="77777777" w:rsidR="00CB6836" w:rsidRDefault="00CB6836" w:rsidP="007A65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7B75"/>
    <w:multiLevelType w:val="hybridMultilevel"/>
    <w:tmpl w:val="B944182E"/>
    <w:lvl w:ilvl="0" w:tplc="A2BEBA5A">
      <w:start w:val="2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  <w:b w:val="0"/>
        <w:sz w:val="2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1A032268"/>
    <w:multiLevelType w:val="multilevel"/>
    <w:tmpl w:val="3162C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31570F"/>
    <w:multiLevelType w:val="hybridMultilevel"/>
    <w:tmpl w:val="72580488"/>
    <w:lvl w:ilvl="0" w:tplc="9036F982">
      <w:start w:val="2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  <w:b w:val="0"/>
        <w:sz w:val="2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842348997">
    <w:abstractNumId w:val="0"/>
  </w:num>
  <w:num w:numId="2" w16cid:durableId="277025384">
    <w:abstractNumId w:val="2"/>
  </w:num>
  <w:num w:numId="3" w16cid:durableId="1219853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810"/>
    <w:rsid w:val="00010B72"/>
    <w:rsid w:val="00027DF2"/>
    <w:rsid w:val="0005021C"/>
    <w:rsid w:val="00065954"/>
    <w:rsid w:val="0008606F"/>
    <w:rsid w:val="00091107"/>
    <w:rsid w:val="0009221D"/>
    <w:rsid w:val="000B5820"/>
    <w:rsid w:val="000C7CEB"/>
    <w:rsid w:val="000D38E1"/>
    <w:rsid w:val="000F1F70"/>
    <w:rsid w:val="000F3D4C"/>
    <w:rsid w:val="00107A99"/>
    <w:rsid w:val="0012046B"/>
    <w:rsid w:val="00126CDF"/>
    <w:rsid w:val="00134467"/>
    <w:rsid w:val="00136616"/>
    <w:rsid w:val="00155A8F"/>
    <w:rsid w:val="00160067"/>
    <w:rsid w:val="00160EE5"/>
    <w:rsid w:val="00164FD0"/>
    <w:rsid w:val="001657DD"/>
    <w:rsid w:val="00167A6E"/>
    <w:rsid w:val="001821CA"/>
    <w:rsid w:val="001A25B2"/>
    <w:rsid w:val="001C1889"/>
    <w:rsid w:val="001C7605"/>
    <w:rsid w:val="001E0538"/>
    <w:rsid w:val="001E1367"/>
    <w:rsid w:val="001E77E4"/>
    <w:rsid w:val="001E78F2"/>
    <w:rsid w:val="00204F13"/>
    <w:rsid w:val="00216C85"/>
    <w:rsid w:val="00225665"/>
    <w:rsid w:val="00232162"/>
    <w:rsid w:val="00234B0C"/>
    <w:rsid w:val="0024319A"/>
    <w:rsid w:val="002472DA"/>
    <w:rsid w:val="002559C3"/>
    <w:rsid w:val="002635FD"/>
    <w:rsid w:val="002838B7"/>
    <w:rsid w:val="002A1003"/>
    <w:rsid w:val="002A3544"/>
    <w:rsid w:val="002A5F86"/>
    <w:rsid w:val="002B430B"/>
    <w:rsid w:val="002E618E"/>
    <w:rsid w:val="002F06FB"/>
    <w:rsid w:val="00300357"/>
    <w:rsid w:val="00305188"/>
    <w:rsid w:val="00310B62"/>
    <w:rsid w:val="00312CB9"/>
    <w:rsid w:val="003145D6"/>
    <w:rsid w:val="0031616C"/>
    <w:rsid w:val="00327947"/>
    <w:rsid w:val="003315BA"/>
    <w:rsid w:val="003406E5"/>
    <w:rsid w:val="0034403E"/>
    <w:rsid w:val="0035344C"/>
    <w:rsid w:val="003664DD"/>
    <w:rsid w:val="00370139"/>
    <w:rsid w:val="00383C5B"/>
    <w:rsid w:val="00385FB5"/>
    <w:rsid w:val="00395975"/>
    <w:rsid w:val="003A1536"/>
    <w:rsid w:val="003A5C8C"/>
    <w:rsid w:val="003A6919"/>
    <w:rsid w:val="003C3E7F"/>
    <w:rsid w:val="003D22C6"/>
    <w:rsid w:val="003D5F4B"/>
    <w:rsid w:val="004406CE"/>
    <w:rsid w:val="00440831"/>
    <w:rsid w:val="00442A26"/>
    <w:rsid w:val="00447E7F"/>
    <w:rsid w:val="004516B4"/>
    <w:rsid w:val="00463750"/>
    <w:rsid w:val="004639A9"/>
    <w:rsid w:val="00473777"/>
    <w:rsid w:val="00476390"/>
    <w:rsid w:val="00480BA6"/>
    <w:rsid w:val="00486462"/>
    <w:rsid w:val="00487F93"/>
    <w:rsid w:val="00495974"/>
    <w:rsid w:val="004A66B3"/>
    <w:rsid w:val="004B078F"/>
    <w:rsid w:val="004B17BE"/>
    <w:rsid w:val="004D018E"/>
    <w:rsid w:val="004F0ABD"/>
    <w:rsid w:val="004F2A7C"/>
    <w:rsid w:val="005037F5"/>
    <w:rsid w:val="005069DD"/>
    <w:rsid w:val="00513E6C"/>
    <w:rsid w:val="00522690"/>
    <w:rsid w:val="0052488E"/>
    <w:rsid w:val="00532019"/>
    <w:rsid w:val="00537067"/>
    <w:rsid w:val="00554BB2"/>
    <w:rsid w:val="00557B33"/>
    <w:rsid w:val="00583587"/>
    <w:rsid w:val="005845EF"/>
    <w:rsid w:val="00592A33"/>
    <w:rsid w:val="005A10A5"/>
    <w:rsid w:val="005B2344"/>
    <w:rsid w:val="005B5F13"/>
    <w:rsid w:val="005C5318"/>
    <w:rsid w:val="005D6DF7"/>
    <w:rsid w:val="005E1E56"/>
    <w:rsid w:val="005E6388"/>
    <w:rsid w:val="005F59F8"/>
    <w:rsid w:val="00607602"/>
    <w:rsid w:val="006121B8"/>
    <w:rsid w:val="0061788A"/>
    <w:rsid w:val="00653834"/>
    <w:rsid w:val="00655FDE"/>
    <w:rsid w:val="00657499"/>
    <w:rsid w:val="00660D87"/>
    <w:rsid w:val="00661288"/>
    <w:rsid w:val="00663B92"/>
    <w:rsid w:val="00664F01"/>
    <w:rsid w:val="00673CF3"/>
    <w:rsid w:val="006919F9"/>
    <w:rsid w:val="00691EA7"/>
    <w:rsid w:val="006A7154"/>
    <w:rsid w:val="006C6207"/>
    <w:rsid w:val="006C777F"/>
    <w:rsid w:val="006E308F"/>
    <w:rsid w:val="0070020B"/>
    <w:rsid w:val="00716797"/>
    <w:rsid w:val="00742D2D"/>
    <w:rsid w:val="007454D0"/>
    <w:rsid w:val="007464DC"/>
    <w:rsid w:val="007577DE"/>
    <w:rsid w:val="00760C0F"/>
    <w:rsid w:val="00762934"/>
    <w:rsid w:val="00772D04"/>
    <w:rsid w:val="007809A6"/>
    <w:rsid w:val="0078602F"/>
    <w:rsid w:val="007A59F3"/>
    <w:rsid w:val="007A657B"/>
    <w:rsid w:val="007B2CCB"/>
    <w:rsid w:val="007B55E1"/>
    <w:rsid w:val="007C3E51"/>
    <w:rsid w:val="007E5768"/>
    <w:rsid w:val="007F1A6B"/>
    <w:rsid w:val="007F2D0D"/>
    <w:rsid w:val="007F76D9"/>
    <w:rsid w:val="00802812"/>
    <w:rsid w:val="008105E3"/>
    <w:rsid w:val="00813852"/>
    <w:rsid w:val="00820EB2"/>
    <w:rsid w:val="00827BB1"/>
    <w:rsid w:val="00846640"/>
    <w:rsid w:val="008553C2"/>
    <w:rsid w:val="008567DC"/>
    <w:rsid w:val="008604A1"/>
    <w:rsid w:val="00867546"/>
    <w:rsid w:val="0089059D"/>
    <w:rsid w:val="008B43D8"/>
    <w:rsid w:val="008D6DDC"/>
    <w:rsid w:val="008E52B0"/>
    <w:rsid w:val="008E7B24"/>
    <w:rsid w:val="008F03DC"/>
    <w:rsid w:val="009034F2"/>
    <w:rsid w:val="00911AC8"/>
    <w:rsid w:val="009254DB"/>
    <w:rsid w:val="00946774"/>
    <w:rsid w:val="00956600"/>
    <w:rsid w:val="00956922"/>
    <w:rsid w:val="00957AAF"/>
    <w:rsid w:val="00962A01"/>
    <w:rsid w:val="00967C3D"/>
    <w:rsid w:val="009704EE"/>
    <w:rsid w:val="00971D2B"/>
    <w:rsid w:val="00981D1A"/>
    <w:rsid w:val="0099044A"/>
    <w:rsid w:val="00994463"/>
    <w:rsid w:val="009A5574"/>
    <w:rsid w:val="009B5955"/>
    <w:rsid w:val="009C0819"/>
    <w:rsid w:val="009C4D5A"/>
    <w:rsid w:val="009D0CBE"/>
    <w:rsid w:val="009E3C65"/>
    <w:rsid w:val="009F10D1"/>
    <w:rsid w:val="009F4DAB"/>
    <w:rsid w:val="009F6C99"/>
    <w:rsid w:val="00A01CB7"/>
    <w:rsid w:val="00A07AC1"/>
    <w:rsid w:val="00A1558A"/>
    <w:rsid w:val="00A202F8"/>
    <w:rsid w:val="00A31810"/>
    <w:rsid w:val="00A41514"/>
    <w:rsid w:val="00A425B1"/>
    <w:rsid w:val="00A43016"/>
    <w:rsid w:val="00A46315"/>
    <w:rsid w:val="00A47E8E"/>
    <w:rsid w:val="00A50937"/>
    <w:rsid w:val="00A54530"/>
    <w:rsid w:val="00A547FE"/>
    <w:rsid w:val="00A6164C"/>
    <w:rsid w:val="00A62BDC"/>
    <w:rsid w:val="00A73417"/>
    <w:rsid w:val="00A736F1"/>
    <w:rsid w:val="00A74E60"/>
    <w:rsid w:val="00A76313"/>
    <w:rsid w:val="00AA11EB"/>
    <w:rsid w:val="00AA289E"/>
    <w:rsid w:val="00AA3EFC"/>
    <w:rsid w:val="00AB0A75"/>
    <w:rsid w:val="00AC0D76"/>
    <w:rsid w:val="00AD0772"/>
    <w:rsid w:val="00AD13E9"/>
    <w:rsid w:val="00AD4129"/>
    <w:rsid w:val="00AD4890"/>
    <w:rsid w:val="00AE29EB"/>
    <w:rsid w:val="00AE5722"/>
    <w:rsid w:val="00B03A92"/>
    <w:rsid w:val="00B045F7"/>
    <w:rsid w:val="00B05635"/>
    <w:rsid w:val="00B145A2"/>
    <w:rsid w:val="00B14D85"/>
    <w:rsid w:val="00B15139"/>
    <w:rsid w:val="00B34112"/>
    <w:rsid w:val="00B74935"/>
    <w:rsid w:val="00B82115"/>
    <w:rsid w:val="00B837DC"/>
    <w:rsid w:val="00B851F3"/>
    <w:rsid w:val="00BB05F8"/>
    <w:rsid w:val="00BB567E"/>
    <w:rsid w:val="00BC2AFC"/>
    <w:rsid w:val="00BC6C1D"/>
    <w:rsid w:val="00BD323F"/>
    <w:rsid w:val="00BD3AD2"/>
    <w:rsid w:val="00BD581C"/>
    <w:rsid w:val="00BE23AB"/>
    <w:rsid w:val="00BE4AB3"/>
    <w:rsid w:val="00BF2194"/>
    <w:rsid w:val="00BF48C6"/>
    <w:rsid w:val="00BF568F"/>
    <w:rsid w:val="00C02BDE"/>
    <w:rsid w:val="00C035EC"/>
    <w:rsid w:val="00C07AAE"/>
    <w:rsid w:val="00C13166"/>
    <w:rsid w:val="00C1488A"/>
    <w:rsid w:val="00C1747F"/>
    <w:rsid w:val="00C21D5C"/>
    <w:rsid w:val="00C227E7"/>
    <w:rsid w:val="00C252CB"/>
    <w:rsid w:val="00C2603D"/>
    <w:rsid w:val="00C462B4"/>
    <w:rsid w:val="00C6262B"/>
    <w:rsid w:val="00C63FCD"/>
    <w:rsid w:val="00C761B9"/>
    <w:rsid w:val="00C85E47"/>
    <w:rsid w:val="00C90A7C"/>
    <w:rsid w:val="00CA2CF5"/>
    <w:rsid w:val="00CA64E2"/>
    <w:rsid w:val="00CB30F6"/>
    <w:rsid w:val="00CB6836"/>
    <w:rsid w:val="00CC2969"/>
    <w:rsid w:val="00CF0DE2"/>
    <w:rsid w:val="00D167E1"/>
    <w:rsid w:val="00D21E25"/>
    <w:rsid w:val="00D22766"/>
    <w:rsid w:val="00D272C8"/>
    <w:rsid w:val="00D27E1D"/>
    <w:rsid w:val="00D30DF3"/>
    <w:rsid w:val="00D32117"/>
    <w:rsid w:val="00D66D32"/>
    <w:rsid w:val="00D73912"/>
    <w:rsid w:val="00DA1344"/>
    <w:rsid w:val="00DA51E2"/>
    <w:rsid w:val="00DA7532"/>
    <w:rsid w:val="00DB26A0"/>
    <w:rsid w:val="00DB6F66"/>
    <w:rsid w:val="00DC1D5B"/>
    <w:rsid w:val="00DD3BAF"/>
    <w:rsid w:val="00DD543E"/>
    <w:rsid w:val="00DD61CE"/>
    <w:rsid w:val="00DE5CBA"/>
    <w:rsid w:val="00DE6444"/>
    <w:rsid w:val="00DF30F7"/>
    <w:rsid w:val="00E03ABA"/>
    <w:rsid w:val="00E05EA8"/>
    <w:rsid w:val="00E20EAA"/>
    <w:rsid w:val="00E544D4"/>
    <w:rsid w:val="00E655F0"/>
    <w:rsid w:val="00E70513"/>
    <w:rsid w:val="00E857FB"/>
    <w:rsid w:val="00EA7432"/>
    <w:rsid w:val="00EB5724"/>
    <w:rsid w:val="00ED327A"/>
    <w:rsid w:val="00EE6CF7"/>
    <w:rsid w:val="00EF039C"/>
    <w:rsid w:val="00F2082C"/>
    <w:rsid w:val="00F26B71"/>
    <w:rsid w:val="00F30D46"/>
    <w:rsid w:val="00F72376"/>
    <w:rsid w:val="00F810CE"/>
    <w:rsid w:val="00F83B87"/>
    <w:rsid w:val="00F8524E"/>
    <w:rsid w:val="00F943C9"/>
    <w:rsid w:val="00FA0D1F"/>
    <w:rsid w:val="00FA6259"/>
    <w:rsid w:val="00FC33BD"/>
    <w:rsid w:val="00FC6D7F"/>
    <w:rsid w:val="00FF0CDC"/>
    <w:rsid w:val="00FF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A276DA"/>
  <w15:docId w15:val="{55CB2EAA-648B-409A-BF76-35D2AE242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widowControl w:val="0"/>
        <w:wordWrap w:val="0"/>
        <w:autoSpaceDE w:val="0"/>
        <w:autoSpaceDN w:val="0"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바탕" w:eastAsia="MS Mincho" w:hAnsi="Times New Roman" w:cs="Times New Roman"/>
      <w:szCs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07AC1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1488A"/>
    <w:pPr>
      <w:keepNext/>
      <w:ind w:leftChars="400" w:left="400" w:hangingChars="200" w:hanging="2000"/>
      <w:outlineLvl w:val="3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</w:rPr>
  </w:style>
  <w:style w:type="character" w:styleId="a4">
    <w:name w:val="Strong"/>
    <w:basedOn w:val="a0"/>
    <w:uiPriority w:val="22"/>
    <w:qFormat/>
    <w:rPr>
      <w:b/>
      <w:bCs/>
    </w:rPr>
  </w:style>
  <w:style w:type="table" w:styleId="a5">
    <w:name w:val="Table Grid"/>
    <w:basedOn w:val="a1"/>
    <w:uiPriority w:val="57"/>
    <w:rsid w:val="00700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제목 4 Char"/>
    <w:basedOn w:val="a0"/>
    <w:link w:val="4"/>
    <w:uiPriority w:val="9"/>
    <w:semiHidden/>
    <w:rsid w:val="00C1488A"/>
    <w:rPr>
      <w:rFonts w:ascii="바탕" w:eastAsia="MS Mincho" w:hAnsi="Times New Roman" w:cs="Times New Roman"/>
      <w:b/>
      <w:bCs/>
      <w:szCs w:val="24"/>
    </w:rPr>
  </w:style>
  <w:style w:type="paragraph" w:styleId="a6">
    <w:name w:val="header"/>
    <w:basedOn w:val="a"/>
    <w:link w:val="Char"/>
    <w:uiPriority w:val="99"/>
    <w:unhideWhenUsed/>
    <w:rsid w:val="007A657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7A657B"/>
    <w:rPr>
      <w:rFonts w:ascii="바탕" w:eastAsia="MS Mincho" w:hAnsi="Times New Roman" w:cs="Times New Roman"/>
      <w:szCs w:val="24"/>
    </w:rPr>
  </w:style>
  <w:style w:type="paragraph" w:styleId="a7">
    <w:name w:val="footer"/>
    <w:basedOn w:val="a"/>
    <w:link w:val="Char0"/>
    <w:uiPriority w:val="99"/>
    <w:unhideWhenUsed/>
    <w:rsid w:val="007A657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7A657B"/>
    <w:rPr>
      <w:rFonts w:ascii="바탕" w:eastAsia="MS Mincho" w:hAnsi="Times New Roman" w:cs="Times New Roman"/>
      <w:szCs w:val="24"/>
    </w:rPr>
  </w:style>
  <w:style w:type="character" w:styleId="a8">
    <w:name w:val="Hyperlink"/>
    <w:basedOn w:val="a0"/>
    <w:uiPriority w:val="99"/>
    <w:unhideWhenUsed/>
    <w:rsid w:val="007A657B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7A657B"/>
    <w:rPr>
      <w:color w:val="605E5C"/>
      <w:shd w:val="clear" w:color="auto" w:fill="E1DFDD"/>
    </w:rPr>
  </w:style>
  <w:style w:type="character" w:customStyle="1" w:styleId="3Char">
    <w:name w:val="제목 3 Char"/>
    <w:basedOn w:val="a0"/>
    <w:link w:val="3"/>
    <w:uiPriority w:val="9"/>
    <w:semiHidden/>
    <w:rsid w:val="00A07AC1"/>
    <w:rPr>
      <w:rFonts w:asciiTheme="majorHAnsi" w:eastAsiaTheme="majorEastAsia" w:hAnsiTheme="majorHAnsi" w:cstheme="majorBidi"/>
      <w:szCs w:val="24"/>
    </w:rPr>
  </w:style>
  <w:style w:type="paragraph" w:styleId="aa">
    <w:name w:val="annotation text"/>
    <w:basedOn w:val="a"/>
    <w:link w:val="Char1"/>
    <w:uiPriority w:val="99"/>
    <w:unhideWhenUsed/>
    <w:rsid w:val="00C07AAE"/>
    <w:pPr>
      <w:jc w:val="left"/>
    </w:pPr>
  </w:style>
  <w:style w:type="character" w:customStyle="1" w:styleId="Char1">
    <w:name w:val="메모 텍스트 Char"/>
    <w:basedOn w:val="a0"/>
    <w:link w:val="aa"/>
    <w:uiPriority w:val="99"/>
    <w:rsid w:val="00C07AAE"/>
    <w:rPr>
      <w:rFonts w:ascii="바탕" w:eastAsia="MS Mincho" w:hAnsi="Times New Roman" w:cs="Times New Roman"/>
      <w:szCs w:val="24"/>
    </w:rPr>
  </w:style>
  <w:style w:type="paragraph" w:styleId="ab">
    <w:name w:val="caption"/>
    <w:basedOn w:val="a"/>
    <w:next w:val="a"/>
    <w:uiPriority w:val="53"/>
    <w:unhideWhenUsed/>
    <w:qFormat/>
    <w:rsid w:val="00AA289E"/>
    <w:rPr>
      <w:b/>
      <w:bCs/>
      <w:szCs w:val="20"/>
    </w:rPr>
  </w:style>
  <w:style w:type="character" w:styleId="ac">
    <w:name w:val="annotation reference"/>
    <w:basedOn w:val="a0"/>
    <w:uiPriority w:val="99"/>
    <w:semiHidden/>
    <w:unhideWhenUsed/>
    <w:rsid w:val="008F03DC"/>
    <w:rPr>
      <w:sz w:val="18"/>
      <w:szCs w:val="18"/>
    </w:rPr>
  </w:style>
  <w:style w:type="paragraph" w:styleId="ad">
    <w:name w:val="annotation subject"/>
    <w:basedOn w:val="aa"/>
    <w:next w:val="aa"/>
    <w:link w:val="Char2"/>
    <w:uiPriority w:val="99"/>
    <w:semiHidden/>
    <w:unhideWhenUsed/>
    <w:rsid w:val="008F03DC"/>
    <w:rPr>
      <w:b/>
      <w:bCs/>
    </w:rPr>
  </w:style>
  <w:style w:type="character" w:customStyle="1" w:styleId="Char2">
    <w:name w:val="메모 주제 Char"/>
    <w:basedOn w:val="Char1"/>
    <w:link w:val="ad"/>
    <w:uiPriority w:val="99"/>
    <w:semiHidden/>
    <w:rsid w:val="008F03DC"/>
    <w:rPr>
      <w:rFonts w:ascii="바탕" w:eastAsia="MS Mincho" w:hAnsi="Times New Roman" w:cs="Times New Roman"/>
      <w:b/>
      <w:bCs/>
      <w:szCs w:val="24"/>
    </w:rPr>
  </w:style>
  <w:style w:type="paragraph" w:styleId="ae">
    <w:name w:val="Title"/>
    <w:link w:val="Char3"/>
    <w:uiPriority w:val="10"/>
    <w:qFormat/>
    <w:rsid w:val="005B2344"/>
    <w:pPr>
      <w:widowControl/>
      <w:wordWrap/>
      <w:autoSpaceDE/>
      <w:autoSpaceDN/>
      <w:spacing w:after="0" w:line="240" w:lineRule="auto"/>
      <w:jc w:val="left"/>
    </w:pPr>
    <w:rPr>
      <w:rFonts w:ascii="맑은 고딕" w:eastAsia="맑은 고딕" w:hAnsi="맑은 고딕" w:cs="맑은 고딕"/>
      <w:kern w:val="0"/>
      <w:sz w:val="56"/>
      <w:szCs w:val="56"/>
    </w:rPr>
  </w:style>
  <w:style w:type="character" w:customStyle="1" w:styleId="Char3">
    <w:name w:val="제목 Char"/>
    <w:basedOn w:val="a0"/>
    <w:link w:val="ae"/>
    <w:uiPriority w:val="10"/>
    <w:rsid w:val="005B2344"/>
    <w:rPr>
      <w:rFonts w:ascii="맑은 고딕" w:eastAsia="맑은 고딕" w:hAnsi="맑은 고딕" w:cs="맑은 고딕"/>
      <w:kern w:val="0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B090C-B28D-4A60-A17E-15B5E70E4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이소연 (So Yeon Lee)</dc:creator>
  <cp:keywords/>
  <dc:description/>
  <cp:lastModifiedBy>이동한 (Dong Han Lee)</cp:lastModifiedBy>
  <cp:revision>16</cp:revision>
  <cp:lastPrinted>2025-09-23T02:19:00Z</cp:lastPrinted>
  <dcterms:created xsi:type="dcterms:W3CDTF">2026-10-19T06:43:00Z</dcterms:created>
  <dcterms:modified xsi:type="dcterms:W3CDTF">2026-10-19T09:50:00Z</dcterms:modified>
  <cp:version>1100.0100.01</cp:version>
</cp:coreProperties>
</file>